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A768" w14:textId="77777777" w:rsidR="00F670C7" w:rsidRPr="00D109A0" w:rsidRDefault="00D109A0" w:rsidP="00D109A0">
      <w:pPr>
        <w:jc w:val="right"/>
        <w:rPr>
          <w:rFonts w:asciiTheme="majorHAnsi" w:hAnsiTheme="majorHAnsi"/>
          <w:sz w:val="18"/>
        </w:rPr>
      </w:pPr>
      <w:r w:rsidRPr="00D109A0">
        <w:rPr>
          <w:rFonts w:asciiTheme="majorHAnsi" w:hAnsiTheme="majorHAnsi"/>
          <w:sz w:val="18"/>
        </w:rPr>
        <w:t>Sam Manocchio</w:t>
      </w:r>
    </w:p>
    <w:p w14:paraId="2D6BF89B" w14:textId="77777777" w:rsidR="00D109A0" w:rsidRPr="00D109A0" w:rsidRDefault="00D109A0" w:rsidP="00D109A0">
      <w:pPr>
        <w:jc w:val="right"/>
        <w:rPr>
          <w:rFonts w:asciiTheme="majorHAnsi" w:hAnsiTheme="majorHAnsi"/>
          <w:sz w:val="18"/>
        </w:rPr>
      </w:pPr>
      <w:r w:rsidRPr="00D109A0">
        <w:rPr>
          <w:rFonts w:asciiTheme="majorHAnsi" w:hAnsiTheme="majorHAnsi"/>
          <w:sz w:val="18"/>
        </w:rPr>
        <w:t>Period 2, Unit 8</w:t>
      </w:r>
    </w:p>
    <w:p w14:paraId="222D1DA7" w14:textId="77777777" w:rsidR="00D109A0" w:rsidRPr="00D109A0" w:rsidRDefault="00D109A0" w:rsidP="00D109A0">
      <w:pPr>
        <w:jc w:val="right"/>
        <w:rPr>
          <w:rFonts w:asciiTheme="majorHAnsi" w:hAnsiTheme="majorHAnsi"/>
          <w:sz w:val="18"/>
        </w:rPr>
      </w:pPr>
      <w:r w:rsidRPr="00D109A0">
        <w:rPr>
          <w:rFonts w:asciiTheme="majorHAnsi" w:hAnsiTheme="majorHAnsi"/>
          <w:sz w:val="18"/>
        </w:rPr>
        <w:t>December 8, 2013</w:t>
      </w:r>
    </w:p>
    <w:p w14:paraId="37D74880" w14:textId="77777777" w:rsidR="00D109A0" w:rsidRPr="00D109A0" w:rsidRDefault="00D109A0" w:rsidP="00D109A0">
      <w:pPr>
        <w:jc w:val="center"/>
        <w:rPr>
          <w:rFonts w:asciiTheme="majorHAnsi" w:hAnsiTheme="majorHAnsi"/>
          <w:b/>
          <w:u w:val="single"/>
        </w:rPr>
      </w:pPr>
      <w:r>
        <w:rPr>
          <w:rFonts w:asciiTheme="majorHAnsi" w:hAnsiTheme="majorHAnsi"/>
          <w:b/>
          <w:u w:val="single"/>
        </w:rPr>
        <w:t>Notes Pgs. 547-5</w:t>
      </w:r>
      <w:r w:rsidRPr="00D109A0">
        <w:rPr>
          <w:rFonts w:asciiTheme="majorHAnsi" w:hAnsiTheme="majorHAnsi"/>
          <w:b/>
          <w:u w:val="single"/>
        </w:rPr>
        <w:t>57</w:t>
      </w:r>
    </w:p>
    <w:p w14:paraId="59053ADE" w14:textId="77777777" w:rsidR="00D109A0" w:rsidRPr="00927F3A" w:rsidRDefault="00D109A0" w:rsidP="00D109A0">
      <w:pPr>
        <w:jc w:val="both"/>
        <w:rPr>
          <w:rFonts w:asciiTheme="majorHAnsi" w:hAnsiTheme="majorHAnsi"/>
          <w:color w:val="FF0000"/>
          <w:u w:val="single"/>
        </w:rPr>
      </w:pPr>
      <w:r w:rsidRPr="00927F3A">
        <w:rPr>
          <w:rFonts w:asciiTheme="majorHAnsi" w:hAnsiTheme="majorHAnsi"/>
          <w:color w:val="FF0000"/>
          <w:u w:val="single"/>
        </w:rPr>
        <w:t>The Crisis of the Monarchy</w:t>
      </w:r>
    </w:p>
    <w:p w14:paraId="38B02912" w14:textId="77777777" w:rsidR="00D109A0" w:rsidRDefault="00D109A0" w:rsidP="00D109A0">
      <w:pPr>
        <w:pStyle w:val="ListParagraph"/>
        <w:numPr>
          <w:ilvl w:val="0"/>
          <w:numId w:val="1"/>
        </w:numPr>
        <w:jc w:val="both"/>
        <w:rPr>
          <w:rFonts w:asciiTheme="majorHAnsi" w:hAnsiTheme="majorHAnsi"/>
        </w:rPr>
      </w:pPr>
      <w:r>
        <w:rPr>
          <w:rFonts w:asciiTheme="majorHAnsi" w:hAnsiTheme="majorHAnsi"/>
        </w:rPr>
        <w:t>French Revolution would shatter most of the political social, and ecclesiastical structures of Europe.</w:t>
      </w:r>
    </w:p>
    <w:p w14:paraId="592469E2" w14:textId="77777777" w:rsidR="00D109A0" w:rsidRDefault="00D109A0" w:rsidP="00D109A0">
      <w:pPr>
        <w:pStyle w:val="ListParagraph"/>
        <w:numPr>
          <w:ilvl w:val="1"/>
          <w:numId w:val="1"/>
        </w:numPr>
        <w:jc w:val="both"/>
        <w:rPr>
          <w:rFonts w:asciiTheme="majorHAnsi" w:hAnsiTheme="majorHAnsi"/>
        </w:rPr>
      </w:pPr>
      <w:r w:rsidRPr="00A04B15">
        <w:rPr>
          <w:rFonts w:asciiTheme="majorHAnsi" w:hAnsiTheme="majorHAnsi"/>
          <w:u w:val="single"/>
        </w:rPr>
        <w:t>Late 1780s</w:t>
      </w:r>
      <w:r w:rsidR="00A04B15">
        <w:rPr>
          <w:rFonts w:asciiTheme="majorHAnsi" w:hAnsiTheme="majorHAnsi"/>
        </w:rPr>
        <w:t>:</w:t>
      </w:r>
      <w:r>
        <w:rPr>
          <w:rFonts w:asciiTheme="majorHAnsi" w:hAnsiTheme="majorHAnsi"/>
        </w:rPr>
        <w:t xml:space="preserve"> the French royal government could not command sufficient taxes to finance itself </w:t>
      </w:r>
    </w:p>
    <w:p w14:paraId="64FEF4D7" w14:textId="77777777" w:rsidR="00D109A0" w:rsidRDefault="00D109A0" w:rsidP="00D109A0">
      <w:pPr>
        <w:pStyle w:val="ListParagraph"/>
        <w:numPr>
          <w:ilvl w:val="1"/>
          <w:numId w:val="1"/>
        </w:numPr>
        <w:jc w:val="both"/>
        <w:rPr>
          <w:rFonts w:asciiTheme="majorHAnsi" w:hAnsiTheme="majorHAnsi"/>
        </w:rPr>
      </w:pPr>
      <w:r>
        <w:rPr>
          <w:rFonts w:asciiTheme="majorHAnsi" w:hAnsiTheme="majorHAnsi"/>
        </w:rPr>
        <w:t xml:space="preserve">Louis XVI and his ministers were in such a deadlock that they summoned the </w:t>
      </w:r>
      <w:r w:rsidRPr="00040AD6">
        <w:rPr>
          <w:rFonts w:asciiTheme="majorHAnsi" w:hAnsiTheme="majorHAnsi"/>
          <w:color w:val="008000"/>
        </w:rPr>
        <w:t>First Estates General</w:t>
      </w:r>
      <w:r>
        <w:rPr>
          <w:rFonts w:asciiTheme="majorHAnsi" w:hAnsiTheme="majorHAnsi"/>
        </w:rPr>
        <w:t>, which had not met since 1614</w:t>
      </w:r>
    </w:p>
    <w:p w14:paraId="2403D1F8" w14:textId="77777777" w:rsidR="00D109A0" w:rsidRDefault="00D109A0" w:rsidP="00D109A0">
      <w:pPr>
        <w:pStyle w:val="ListParagraph"/>
        <w:numPr>
          <w:ilvl w:val="1"/>
          <w:numId w:val="1"/>
        </w:numPr>
        <w:jc w:val="both"/>
        <w:rPr>
          <w:rFonts w:asciiTheme="majorHAnsi" w:hAnsiTheme="majorHAnsi"/>
        </w:rPr>
      </w:pPr>
      <w:r>
        <w:rPr>
          <w:rFonts w:asciiTheme="majorHAnsi" w:hAnsiTheme="majorHAnsi"/>
        </w:rPr>
        <w:t>None of this would have occurred if the monarchy had not reached a state of financial crisis that meant it could no longer function within the limit and practices of existing political institutions</w:t>
      </w:r>
    </w:p>
    <w:p w14:paraId="419AE638" w14:textId="77777777" w:rsidR="00D109A0" w:rsidRDefault="00D109A0" w:rsidP="00D109A0">
      <w:pPr>
        <w:pStyle w:val="ListParagraph"/>
        <w:ind w:left="1440"/>
        <w:jc w:val="both"/>
        <w:rPr>
          <w:rFonts w:asciiTheme="majorHAnsi" w:hAnsiTheme="majorHAnsi"/>
        </w:rPr>
      </w:pPr>
    </w:p>
    <w:p w14:paraId="6E7EC4FD" w14:textId="77777777" w:rsidR="00D109A0" w:rsidRPr="00A04B15" w:rsidRDefault="00D109A0" w:rsidP="00D109A0">
      <w:pPr>
        <w:jc w:val="both"/>
        <w:rPr>
          <w:rFonts w:asciiTheme="majorHAnsi" w:hAnsiTheme="majorHAnsi"/>
          <w:color w:val="FF0000"/>
        </w:rPr>
      </w:pPr>
      <w:r w:rsidRPr="00A04B15">
        <w:rPr>
          <w:rFonts w:asciiTheme="majorHAnsi" w:hAnsiTheme="majorHAnsi"/>
          <w:color w:val="FF0000"/>
        </w:rPr>
        <w:t>The Monarchy Seeks New Taxes</w:t>
      </w:r>
    </w:p>
    <w:p w14:paraId="1058052A" w14:textId="77777777" w:rsidR="00B575FC" w:rsidRPr="00B575FC" w:rsidRDefault="00B575FC" w:rsidP="00B575FC">
      <w:pPr>
        <w:ind w:left="360"/>
        <w:jc w:val="both"/>
        <w:rPr>
          <w:rFonts w:asciiTheme="majorHAnsi" w:hAnsiTheme="majorHAnsi"/>
        </w:rPr>
      </w:pPr>
      <w:r>
        <w:rPr>
          <w:rFonts w:asciiTheme="majorHAnsi" w:hAnsiTheme="majorHAnsi"/>
        </w:rPr>
        <w:t xml:space="preserve">1. </w:t>
      </w:r>
      <w:r w:rsidR="00040AD6" w:rsidRPr="00B575FC">
        <w:rPr>
          <w:rFonts w:asciiTheme="majorHAnsi" w:hAnsiTheme="majorHAnsi"/>
        </w:rPr>
        <w:t>French</w:t>
      </w:r>
      <w:r w:rsidR="00A04B15" w:rsidRPr="00B575FC">
        <w:rPr>
          <w:rFonts w:asciiTheme="majorHAnsi" w:hAnsiTheme="majorHAnsi"/>
        </w:rPr>
        <w:t xml:space="preserve"> monarchy emerged form the Seven Years’ Wars defeated, deeply in debt, and unable tie put its finances on a sound basis </w:t>
      </w:r>
    </w:p>
    <w:p w14:paraId="1BCADB6D" w14:textId="77777777" w:rsidR="00A04B15" w:rsidRDefault="00B575FC" w:rsidP="00A04B15">
      <w:pPr>
        <w:pStyle w:val="ListParagraph"/>
        <w:numPr>
          <w:ilvl w:val="1"/>
          <w:numId w:val="1"/>
        </w:numPr>
        <w:jc w:val="both"/>
        <w:rPr>
          <w:rFonts w:asciiTheme="majorHAnsi" w:hAnsiTheme="majorHAnsi"/>
        </w:rPr>
      </w:pPr>
      <w:proofErr w:type="spellStart"/>
      <w:r w:rsidRPr="00B575FC">
        <w:rPr>
          <w:rFonts w:asciiTheme="majorHAnsi" w:hAnsiTheme="majorHAnsi"/>
          <w:b/>
        </w:rPr>
        <w:t>Parlement</w:t>
      </w:r>
      <w:proofErr w:type="spellEnd"/>
      <w:r>
        <w:rPr>
          <w:rFonts w:asciiTheme="majorHAnsi" w:hAnsiTheme="majorHAnsi"/>
        </w:rPr>
        <w:t>: French court</w:t>
      </w:r>
    </w:p>
    <w:p w14:paraId="50509CCB" w14:textId="77777777" w:rsidR="00B575FC" w:rsidRDefault="00B575FC" w:rsidP="00A04B15">
      <w:pPr>
        <w:pStyle w:val="ListParagraph"/>
        <w:numPr>
          <w:ilvl w:val="1"/>
          <w:numId w:val="1"/>
        </w:numPr>
        <w:jc w:val="both"/>
        <w:rPr>
          <w:rFonts w:asciiTheme="majorHAnsi" w:hAnsiTheme="majorHAnsi"/>
        </w:rPr>
      </w:pPr>
      <w:r>
        <w:rPr>
          <w:rFonts w:asciiTheme="majorHAnsi" w:hAnsiTheme="majorHAnsi"/>
        </w:rPr>
        <w:t xml:space="preserve">Twenty-five years after the Seven Years’ Wars, the monarchy tried to develop a plan </w:t>
      </w:r>
      <w:r w:rsidRPr="00B575FC">
        <w:rPr>
          <w:rFonts w:asciiTheme="majorHAnsi" w:hAnsiTheme="majorHAnsi"/>
        </w:rPr>
        <w:t>to tax the wealth of the nobility, but was opposed</w:t>
      </w:r>
    </w:p>
    <w:p w14:paraId="3F9BFA6D" w14:textId="77777777" w:rsidR="00900F99" w:rsidRPr="00B575FC" w:rsidRDefault="00900F99" w:rsidP="00A04B15">
      <w:pPr>
        <w:pStyle w:val="ListParagraph"/>
        <w:numPr>
          <w:ilvl w:val="1"/>
          <w:numId w:val="1"/>
        </w:numPr>
        <w:jc w:val="both"/>
        <w:rPr>
          <w:rFonts w:asciiTheme="majorHAnsi" w:hAnsiTheme="majorHAnsi"/>
        </w:rPr>
      </w:pPr>
      <w:r w:rsidRPr="00900F99">
        <w:rPr>
          <w:rFonts w:asciiTheme="majorHAnsi" w:hAnsiTheme="majorHAnsi"/>
          <w:color w:val="4F81BD" w:themeColor="accent1"/>
        </w:rPr>
        <w:t>Louis XV</w:t>
      </w:r>
      <w:r>
        <w:rPr>
          <w:rFonts w:asciiTheme="majorHAnsi" w:hAnsiTheme="majorHAnsi"/>
        </w:rPr>
        <w:t xml:space="preserve"> – sexually scandalous life was known throughout France </w:t>
      </w:r>
    </w:p>
    <w:p w14:paraId="5DE309E7" w14:textId="77777777" w:rsidR="00B575FC" w:rsidRPr="00B575FC" w:rsidRDefault="00B575FC" w:rsidP="00B575FC">
      <w:pPr>
        <w:pStyle w:val="ListParagraph"/>
        <w:numPr>
          <w:ilvl w:val="0"/>
          <w:numId w:val="1"/>
        </w:numPr>
        <w:jc w:val="both"/>
        <w:rPr>
          <w:rFonts w:asciiTheme="majorHAnsi" w:hAnsiTheme="majorHAnsi"/>
        </w:rPr>
      </w:pPr>
      <w:r w:rsidRPr="00B575FC">
        <w:rPr>
          <w:rFonts w:asciiTheme="majorHAnsi" w:hAnsiTheme="majorHAnsi"/>
          <w:u w:val="single"/>
        </w:rPr>
        <w:t>1770-</w:t>
      </w:r>
      <w:r w:rsidRPr="00B575FC">
        <w:rPr>
          <w:rFonts w:asciiTheme="majorHAnsi" w:hAnsiTheme="majorHAnsi"/>
        </w:rPr>
        <w:t xml:space="preserve"> Louis XV appointed René </w:t>
      </w:r>
      <w:proofErr w:type="spellStart"/>
      <w:r w:rsidRPr="00B575FC">
        <w:rPr>
          <w:rFonts w:asciiTheme="majorHAnsi" w:hAnsiTheme="majorHAnsi"/>
        </w:rPr>
        <w:t>Maupeou</w:t>
      </w:r>
      <w:proofErr w:type="spellEnd"/>
      <w:r w:rsidRPr="00B575FC">
        <w:rPr>
          <w:rFonts w:asciiTheme="majorHAnsi" w:hAnsiTheme="majorHAnsi"/>
        </w:rPr>
        <w:t xml:space="preserve"> ad chancellor</w:t>
      </w:r>
    </w:p>
    <w:p w14:paraId="69FFC8BE" w14:textId="77777777" w:rsidR="00B575FC" w:rsidRDefault="00B575FC" w:rsidP="00B575FC">
      <w:pPr>
        <w:pStyle w:val="ListParagraph"/>
        <w:numPr>
          <w:ilvl w:val="1"/>
          <w:numId w:val="1"/>
        </w:numPr>
        <w:rPr>
          <w:rFonts w:asciiTheme="majorHAnsi" w:hAnsiTheme="majorHAnsi"/>
        </w:rPr>
      </w:pPr>
      <w:r w:rsidRPr="00B575FC">
        <w:rPr>
          <w:rFonts w:asciiTheme="majorHAnsi" w:hAnsiTheme="majorHAnsi"/>
          <w:color w:val="4F81BD" w:themeColor="accent1"/>
        </w:rPr>
        <w:t xml:space="preserve">René </w:t>
      </w:r>
      <w:proofErr w:type="spellStart"/>
      <w:r w:rsidRPr="00B575FC">
        <w:rPr>
          <w:rFonts w:asciiTheme="majorHAnsi" w:hAnsiTheme="majorHAnsi"/>
          <w:color w:val="4F81BD" w:themeColor="accent1"/>
        </w:rPr>
        <w:t>Maupeou</w:t>
      </w:r>
      <w:proofErr w:type="spellEnd"/>
      <w:r>
        <w:rPr>
          <w:rFonts w:asciiTheme="majorHAnsi" w:hAnsiTheme="majorHAnsi"/>
        </w:rPr>
        <w:t xml:space="preserve"> – abolished the </w:t>
      </w:r>
      <w:proofErr w:type="spellStart"/>
      <w:r w:rsidRPr="00B575FC">
        <w:rPr>
          <w:rFonts w:asciiTheme="majorHAnsi" w:hAnsiTheme="majorHAnsi"/>
          <w:i/>
        </w:rPr>
        <w:t>parlement</w:t>
      </w:r>
      <w:proofErr w:type="spellEnd"/>
      <w:r>
        <w:rPr>
          <w:rFonts w:asciiTheme="majorHAnsi" w:hAnsiTheme="majorHAnsi"/>
        </w:rPr>
        <w:t xml:space="preserve">, then began to make the administration more efficient </w:t>
      </w:r>
    </w:p>
    <w:p w14:paraId="14C51B76" w14:textId="77777777" w:rsidR="00B575FC" w:rsidRDefault="00B575FC" w:rsidP="00B575FC">
      <w:pPr>
        <w:pStyle w:val="ListParagraph"/>
        <w:numPr>
          <w:ilvl w:val="1"/>
          <w:numId w:val="1"/>
        </w:numPr>
        <w:rPr>
          <w:rFonts w:asciiTheme="majorHAnsi" w:hAnsiTheme="majorHAnsi"/>
        </w:rPr>
      </w:pPr>
      <w:r w:rsidRPr="00B575FC">
        <w:rPr>
          <w:rFonts w:asciiTheme="majorHAnsi" w:hAnsiTheme="majorHAnsi"/>
          <w:u w:val="single"/>
        </w:rPr>
        <w:t>1774</w:t>
      </w:r>
      <w:r>
        <w:rPr>
          <w:rFonts w:asciiTheme="majorHAnsi" w:hAnsiTheme="majorHAnsi"/>
        </w:rPr>
        <w:t xml:space="preserve"> – Louis XV died of smallpox</w:t>
      </w:r>
    </w:p>
    <w:p w14:paraId="68BB29B3" w14:textId="77777777" w:rsidR="00900F99" w:rsidRPr="00900F99" w:rsidRDefault="00B575FC" w:rsidP="00900F99">
      <w:pPr>
        <w:pStyle w:val="ListParagraph"/>
        <w:numPr>
          <w:ilvl w:val="1"/>
          <w:numId w:val="1"/>
        </w:numPr>
        <w:rPr>
          <w:rFonts w:asciiTheme="majorHAnsi" w:hAnsiTheme="majorHAnsi"/>
        </w:rPr>
      </w:pPr>
      <w:r w:rsidRPr="00B575FC">
        <w:rPr>
          <w:rFonts w:asciiTheme="majorHAnsi" w:hAnsiTheme="majorHAnsi"/>
          <w:color w:val="4F81BD" w:themeColor="accent1"/>
        </w:rPr>
        <w:t>Louis XVI</w:t>
      </w:r>
      <w:r>
        <w:rPr>
          <w:rFonts w:asciiTheme="majorHAnsi" w:hAnsiTheme="majorHAnsi"/>
        </w:rPr>
        <w:t xml:space="preserve"> – successor of Louis XV</w:t>
      </w:r>
      <w:r w:rsidR="00900F99">
        <w:rPr>
          <w:rFonts w:asciiTheme="majorHAnsi" w:hAnsiTheme="majorHAnsi"/>
        </w:rPr>
        <w:t xml:space="preserve">, wife was Marie Antoinette, lived as Versailles, rarely left he grounds or dwelled in Paris </w:t>
      </w:r>
    </w:p>
    <w:p w14:paraId="6F3B9BD4" w14:textId="77777777" w:rsidR="00B575FC" w:rsidRPr="00900F99" w:rsidRDefault="00900F99" w:rsidP="00900F99">
      <w:pPr>
        <w:pStyle w:val="ListParagraph"/>
        <w:numPr>
          <w:ilvl w:val="0"/>
          <w:numId w:val="1"/>
        </w:numPr>
        <w:rPr>
          <w:rFonts w:asciiTheme="majorHAnsi" w:hAnsiTheme="majorHAnsi"/>
        </w:rPr>
      </w:pPr>
      <w:r>
        <w:rPr>
          <w:rFonts w:asciiTheme="majorHAnsi" w:hAnsiTheme="majorHAnsi"/>
        </w:rPr>
        <w:t>The monarchy was unable to ra</w:t>
      </w:r>
      <w:r w:rsidRPr="00900F99">
        <w:rPr>
          <w:rFonts w:asciiTheme="majorHAnsi" w:hAnsiTheme="majorHAnsi"/>
        </w:rPr>
        <w:t>lly public opinion to its side because it had lost most of its moral authority.</w:t>
      </w:r>
    </w:p>
    <w:p w14:paraId="5CD6121E" w14:textId="77777777" w:rsidR="00900F99" w:rsidRDefault="00900F99" w:rsidP="00900F99">
      <w:pPr>
        <w:pStyle w:val="ListParagraph"/>
        <w:numPr>
          <w:ilvl w:val="1"/>
          <w:numId w:val="1"/>
        </w:numPr>
        <w:rPr>
          <w:rFonts w:asciiTheme="majorHAnsi" w:hAnsiTheme="majorHAnsi"/>
        </w:rPr>
      </w:pPr>
      <w:r w:rsidRPr="00900F99">
        <w:rPr>
          <w:rFonts w:asciiTheme="majorHAnsi" w:hAnsiTheme="majorHAnsi"/>
          <w:color w:val="4F81BD" w:themeColor="accent1"/>
        </w:rPr>
        <w:t>Marie Antoinette</w:t>
      </w:r>
      <w:r>
        <w:rPr>
          <w:rFonts w:asciiTheme="majorHAnsi" w:hAnsiTheme="majorHAnsi"/>
        </w:rPr>
        <w:t xml:space="preserve"> – wife of Louis XVI, reputation of sexual misconduct and personal extravagance </w:t>
      </w:r>
    </w:p>
    <w:p w14:paraId="1B81FDB7" w14:textId="77777777" w:rsidR="00900F99" w:rsidRDefault="00900F99" w:rsidP="00900F99">
      <w:pPr>
        <w:pStyle w:val="ListParagraph"/>
        <w:ind w:left="1440"/>
        <w:rPr>
          <w:rFonts w:asciiTheme="majorHAnsi" w:hAnsiTheme="majorHAnsi"/>
        </w:rPr>
      </w:pPr>
    </w:p>
    <w:p w14:paraId="64EF0FC6" w14:textId="77777777" w:rsidR="00900F99" w:rsidRPr="00900F99" w:rsidRDefault="00900F99" w:rsidP="00900F99">
      <w:pPr>
        <w:rPr>
          <w:rFonts w:asciiTheme="majorHAnsi" w:hAnsiTheme="majorHAnsi"/>
          <w:color w:val="FF0000"/>
        </w:rPr>
      </w:pPr>
      <w:r w:rsidRPr="00900F99">
        <w:rPr>
          <w:rFonts w:asciiTheme="majorHAnsi" w:hAnsiTheme="majorHAnsi"/>
          <w:color w:val="FF0000"/>
        </w:rPr>
        <w:t>Necker’ Report</w:t>
      </w:r>
    </w:p>
    <w:p w14:paraId="423D04E8" w14:textId="77777777" w:rsidR="00900F99" w:rsidRDefault="00900F99" w:rsidP="008A7563">
      <w:pPr>
        <w:pStyle w:val="ListParagraph"/>
        <w:numPr>
          <w:ilvl w:val="0"/>
          <w:numId w:val="2"/>
        </w:numPr>
        <w:rPr>
          <w:rFonts w:asciiTheme="majorHAnsi" w:hAnsiTheme="majorHAnsi"/>
        </w:rPr>
      </w:pPr>
      <w:r w:rsidRPr="00040AD6">
        <w:rPr>
          <w:rFonts w:asciiTheme="majorHAnsi" w:hAnsiTheme="majorHAnsi"/>
          <w:u w:val="single"/>
        </w:rPr>
        <w:t xml:space="preserve">1781 </w:t>
      </w:r>
      <w:r>
        <w:rPr>
          <w:rFonts w:asciiTheme="majorHAnsi" w:hAnsiTheme="majorHAnsi"/>
        </w:rPr>
        <w:t>– debt was larger due to the aid of the Americans in the American Revolution</w:t>
      </w:r>
    </w:p>
    <w:p w14:paraId="39F21A4A" w14:textId="77777777" w:rsidR="00900F99" w:rsidRDefault="00900F99" w:rsidP="008A7563">
      <w:pPr>
        <w:pStyle w:val="ListParagraph"/>
        <w:numPr>
          <w:ilvl w:val="0"/>
          <w:numId w:val="3"/>
        </w:numPr>
        <w:rPr>
          <w:rFonts w:asciiTheme="majorHAnsi" w:hAnsiTheme="majorHAnsi"/>
        </w:rPr>
      </w:pPr>
      <w:r w:rsidRPr="00040AD6">
        <w:rPr>
          <w:rFonts w:asciiTheme="majorHAnsi" w:hAnsiTheme="majorHAnsi"/>
          <w:color w:val="4F81BD" w:themeColor="accent1"/>
        </w:rPr>
        <w:t>Jacques Necker</w:t>
      </w:r>
      <w:r>
        <w:rPr>
          <w:rFonts w:asciiTheme="majorHAnsi" w:hAnsiTheme="majorHAnsi"/>
        </w:rPr>
        <w:t xml:space="preserve">: a Swiss banker who produced a public report that the situation was not so bad as it </w:t>
      </w:r>
      <w:proofErr w:type="spellStart"/>
      <w:r>
        <w:rPr>
          <w:rFonts w:asciiTheme="majorHAnsi" w:hAnsiTheme="majorHAnsi"/>
        </w:rPr>
        <w:t>ahd</w:t>
      </w:r>
      <w:proofErr w:type="spellEnd"/>
      <w:r>
        <w:rPr>
          <w:rFonts w:asciiTheme="majorHAnsi" w:hAnsiTheme="majorHAnsi"/>
        </w:rPr>
        <w:t xml:space="preserve"> been feared, argued the budget was in surplus</w:t>
      </w:r>
    </w:p>
    <w:p w14:paraId="17E752D7" w14:textId="77777777" w:rsidR="00900F99" w:rsidRDefault="00900F99" w:rsidP="00900F99">
      <w:pPr>
        <w:rPr>
          <w:rFonts w:asciiTheme="majorHAnsi" w:hAnsiTheme="majorHAnsi"/>
        </w:rPr>
      </w:pPr>
    </w:p>
    <w:p w14:paraId="2061C04C" w14:textId="77777777" w:rsidR="00900F99" w:rsidRPr="00040AD6" w:rsidRDefault="00900F99" w:rsidP="00900F99">
      <w:pPr>
        <w:rPr>
          <w:rFonts w:asciiTheme="majorHAnsi" w:hAnsiTheme="majorHAnsi"/>
          <w:color w:val="FF0000"/>
        </w:rPr>
      </w:pPr>
      <w:proofErr w:type="spellStart"/>
      <w:r w:rsidRPr="00040AD6">
        <w:rPr>
          <w:rFonts w:asciiTheme="majorHAnsi" w:hAnsiTheme="majorHAnsi"/>
          <w:color w:val="FF0000"/>
        </w:rPr>
        <w:t>Calonne’s</w:t>
      </w:r>
      <w:proofErr w:type="spellEnd"/>
      <w:r w:rsidRPr="00040AD6">
        <w:rPr>
          <w:rFonts w:asciiTheme="majorHAnsi" w:hAnsiTheme="majorHAnsi"/>
          <w:color w:val="FF0000"/>
        </w:rPr>
        <w:t xml:space="preserve"> Reform Plan and the Assembly of Notables </w:t>
      </w:r>
    </w:p>
    <w:p w14:paraId="611AF44E" w14:textId="77777777" w:rsidR="00900F99" w:rsidRPr="00040AD6" w:rsidRDefault="00900F99" w:rsidP="008A7563">
      <w:pPr>
        <w:pStyle w:val="ListParagraph"/>
        <w:numPr>
          <w:ilvl w:val="0"/>
          <w:numId w:val="4"/>
        </w:numPr>
        <w:rPr>
          <w:rFonts w:asciiTheme="majorHAnsi" w:hAnsiTheme="majorHAnsi"/>
        </w:rPr>
      </w:pPr>
      <w:r w:rsidRPr="00040AD6">
        <w:rPr>
          <w:rFonts w:asciiTheme="majorHAnsi" w:hAnsiTheme="majorHAnsi"/>
          <w:color w:val="4F81BD" w:themeColor="accent1"/>
        </w:rPr>
        <w:t>Charles</w:t>
      </w:r>
      <w:r w:rsidR="00040AD6" w:rsidRPr="00040AD6">
        <w:rPr>
          <w:rFonts w:asciiTheme="majorHAnsi" w:hAnsiTheme="majorHAnsi"/>
          <w:color w:val="4F81BD" w:themeColor="accent1"/>
        </w:rPr>
        <w:t xml:space="preserve"> </w:t>
      </w:r>
      <w:proofErr w:type="spellStart"/>
      <w:r w:rsidR="00040AD6" w:rsidRPr="00040AD6">
        <w:rPr>
          <w:rFonts w:asciiTheme="majorHAnsi" w:hAnsiTheme="majorHAnsi"/>
          <w:color w:val="4F81BD" w:themeColor="accent1"/>
        </w:rPr>
        <w:t>Alexandre</w:t>
      </w:r>
      <w:proofErr w:type="spellEnd"/>
      <w:r w:rsidR="00040AD6" w:rsidRPr="00040AD6">
        <w:rPr>
          <w:rFonts w:asciiTheme="majorHAnsi" w:hAnsiTheme="majorHAnsi"/>
          <w:color w:val="4F81BD" w:themeColor="accent1"/>
        </w:rPr>
        <w:t xml:space="preserve"> de </w:t>
      </w:r>
      <w:proofErr w:type="spellStart"/>
      <w:r w:rsidR="00040AD6" w:rsidRPr="00040AD6">
        <w:rPr>
          <w:rFonts w:asciiTheme="majorHAnsi" w:hAnsiTheme="majorHAnsi"/>
          <w:color w:val="4F81BD" w:themeColor="accent1"/>
        </w:rPr>
        <w:t>Calonne</w:t>
      </w:r>
      <w:proofErr w:type="spellEnd"/>
      <w:r w:rsidR="00040AD6" w:rsidRPr="00040AD6">
        <w:rPr>
          <w:rFonts w:asciiTheme="majorHAnsi" w:hAnsiTheme="majorHAnsi"/>
        </w:rPr>
        <w:t>: minster of finance, proposed to encourage international trade, to lowers som</w:t>
      </w:r>
      <w:r w:rsidR="00040AD6">
        <w:rPr>
          <w:rFonts w:asciiTheme="majorHAnsi" w:hAnsiTheme="majorHAnsi"/>
        </w:rPr>
        <w:t>e</w:t>
      </w:r>
      <w:r w:rsidR="00040AD6" w:rsidRPr="00040AD6">
        <w:rPr>
          <w:rFonts w:asciiTheme="majorHAnsi" w:hAnsiTheme="majorHAnsi"/>
        </w:rPr>
        <w:t xml:space="preserve"> taxes</w:t>
      </w:r>
      <w:r w:rsidR="00040AD6">
        <w:rPr>
          <w:rFonts w:asciiTheme="majorHAnsi" w:hAnsiTheme="majorHAnsi"/>
        </w:rPr>
        <w:t>, sought t remove international barriers to trade and remove government regulation, wanted to introduce a new land tax</w:t>
      </w:r>
    </w:p>
    <w:p w14:paraId="621B463A" w14:textId="77777777" w:rsidR="00040AD6" w:rsidRDefault="00040AD6" w:rsidP="008A7563">
      <w:pPr>
        <w:pStyle w:val="ListParagraph"/>
        <w:numPr>
          <w:ilvl w:val="0"/>
          <w:numId w:val="5"/>
        </w:numPr>
        <w:rPr>
          <w:rFonts w:asciiTheme="majorHAnsi" w:hAnsiTheme="majorHAnsi"/>
        </w:rPr>
      </w:pPr>
      <w:proofErr w:type="spellStart"/>
      <w:r w:rsidRPr="00040AD6">
        <w:rPr>
          <w:rFonts w:asciiTheme="majorHAnsi" w:hAnsiTheme="majorHAnsi"/>
          <w:b/>
          <w:i/>
        </w:rPr>
        <w:lastRenderedPageBreak/>
        <w:t>Gabelle</w:t>
      </w:r>
      <w:proofErr w:type="spellEnd"/>
      <w:r>
        <w:rPr>
          <w:rFonts w:asciiTheme="majorHAnsi" w:hAnsiTheme="majorHAnsi"/>
        </w:rPr>
        <w:t>: tax on salt</w:t>
      </w:r>
    </w:p>
    <w:p w14:paraId="4B61FC81" w14:textId="77777777" w:rsidR="00040AD6" w:rsidRDefault="00040AD6" w:rsidP="008A7563">
      <w:pPr>
        <w:pStyle w:val="ListParagraph"/>
        <w:numPr>
          <w:ilvl w:val="0"/>
          <w:numId w:val="5"/>
        </w:numPr>
        <w:rPr>
          <w:rFonts w:asciiTheme="majorHAnsi" w:hAnsiTheme="majorHAnsi"/>
        </w:rPr>
      </w:pPr>
      <w:proofErr w:type="spellStart"/>
      <w:r w:rsidRPr="00040AD6">
        <w:rPr>
          <w:rFonts w:asciiTheme="majorHAnsi" w:hAnsiTheme="majorHAnsi"/>
          <w:b/>
          <w:i/>
        </w:rPr>
        <w:t>Corvée</w:t>
      </w:r>
      <w:proofErr w:type="spellEnd"/>
      <w:r>
        <w:rPr>
          <w:rFonts w:asciiTheme="majorHAnsi" w:hAnsiTheme="majorHAnsi"/>
        </w:rPr>
        <w:t>: peasants labor services of public works</w:t>
      </w:r>
    </w:p>
    <w:p w14:paraId="0920CE1D" w14:textId="77777777" w:rsidR="00040AD6" w:rsidRDefault="00040AD6" w:rsidP="008A7563">
      <w:pPr>
        <w:pStyle w:val="ListParagraph"/>
        <w:numPr>
          <w:ilvl w:val="0"/>
          <w:numId w:val="4"/>
        </w:numPr>
        <w:rPr>
          <w:rFonts w:asciiTheme="majorHAnsi" w:hAnsiTheme="majorHAnsi"/>
        </w:rPr>
      </w:pPr>
      <w:r>
        <w:rPr>
          <w:rFonts w:asciiTheme="majorHAnsi" w:hAnsiTheme="majorHAnsi"/>
        </w:rPr>
        <w:t>Monarchy had little to no room to maneuver</w:t>
      </w:r>
    </w:p>
    <w:p w14:paraId="4A8FDB91" w14:textId="77777777" w:rsidR="00040AD6" w:rsidRDefault="00040AD6" w:rsidP="008A7563">
      <w:pPr>
        <w:pStyle w:val="ListParagraph"/>
        <w:numPr>
          <w:ilvl w:val="0"/>
          <w:numId w:val="6"/>
        </w:numPr>
        <w:rPr>
          <w:rFonts w:asciiTheme="majorHAnsi" w:hAnsiTheme="majorHAnsi"/>
        </w:rPr>
      </w:pPr>
      <w:r w:rsidRPr="00040AD6">
        <w:rPr>
          <w:rFonts w:asciiTheme="majorHAnsi" w:hAnsiTheme="majorHAnsi"/>
          <w:u w:val="single"/>
        </w:rPr>
        <w:t>February 1787</w:t>
      </w:r>
      <w:r>
        <w:rPr>
          <w:rFonts w:asciiTheme="majorHAnsi" w:hAnsiTheme="majorHAnsi"/>
        </w:rPr>
        <w:t xml:space="preserve"> – met with the </w:t>
      </w:r>
      <w:r w:rsidRPr="00040AD6">
        <w:rPr>
          <w:rFonts w:asciiTheme="majorHAnsi" w:hAnsiTheme="majorHAnsi"/>
          <w:color w:val="008000"/>
        </w:rPr>
        <w:t>Assembly of Notables</w:t>
      </w:r>
      <w:r>
        <w:rPr>
          <w:rFonts w:asciiTheme="majorHAnsi" w:hAnsiTheme="majorHAnsi"/>
        </w:rPr>
        <w:t xml:space="preserve">, nominate by the royal ministry from the upper ranks of the aristocracy and the church, to seek support for his plan </w:t>
      </w:r>
    </w:p>
    <w:p w14:paraId="0BE729E3" w14:textId="77777777" w:rsidR="00040AD6" w:rsidRDefault="00040AD6" w:rsidP="008A7563">
      <w:pPr>
        <w:pStyle w:val="ListParagraph"/>
        <w:numPr>
          <w:ilvl w:val="0"/>
          <w:numId w:val="6"/>
        </w:numPr>
        <w:rPr>
          <w:rFonts w:asciiTheme="majorHAnsi" w:hAnsiTheme="majorHAnsi"/>
        </w:rPr>
      </w:pPr>
      <w:r>
        <w:rPr>
          <w:rFonts w:asciiTheme="majorHAnsi" w:hAnsiTheme="majorHAnsi"/>
        </w:rPr>
        <w:t>Claimed the only the Estates General of France could consent to new taxes</w:t>
      </w:r>
    </w:p>
    <w:p w14:paraId="3E3EA5A2" w14:textId="77777777" w:rsidR="00040AD6" w:rsidRPr="00927F3A" w:rsidRDefault="00040AD6" w:rsidP="00040AD6">
      <w:pPr>
        <w:rPr>
          <w:rFonts w:asciiTheme="majorHAnsi" w:hAnsiTheme="majorHAnsi"/>
          <w:color w:val="FF0000"/>
        </w:rPr>
      </w:pPr>
      <w:r w:rsidRPr="00927F3A">
        <w:rPr>
          <w:rFonts w:asciiTheme="majorHAnsi" w:hAnsiTheme="majorHAnsi"/>
          <w:color w:val="FF0000"/>
        </w:rPr>
        <w:t>Deadlock and the Calling of the Estates General</w:t>
      </w:r>
    </w:p>
    <w:p w14:paraId="04650C3A" w14:textId="77777777" w:rsidR="00927F3A" w:rsidRPr="00927F3A" w:rsidRDefault="00927F3A" w:rsidP="008A7563">
      <w:pPr>
        <w:pStyle w:val="ListParagraph"/>
        <w:numPr>
          <w:ilvl w:val="0"/>
          <w:numId w:val="8"/>
        </w:numPr>
        <w:rPr>
          <w:rFonts w:asciiTheme="majorHAnsi" w:hAnsiTheme="majorHAnsi"/>
        </w:rPr>
      </w:pPr>
      <w:r w:rsidRPr="00927F3A">
        <w:rPr>
          <w:rFonts w:asciiTheme="majorHAnsi" w:hAnsiTheme="majorHAnsi"/>
          <w:color w:val="4F81BD" w:themeColor="accent1"/>
        </w:rPr>
        <w:t xml:space="preserve">Charles </w:t>
      </w:r>
      <w:proofErr w:type="spellStart"/>
      <w:r w:rsidRPr="00927F3A">
        <w:rPr>
          <w:rFonts w:asciiTheme="majorHAnsi" w:hAnsiTheme="majorHAnsi"/>
          <w:color w:val="4F81BD" w:themeColor="accent1"/>
        </w:rPr>
        <w:t>Loménie</w:t>
      </w:r>
      <w:proofErr w:type="spellEnd"/>
      <w:r w:rsidRPr="00927F3A">
        <w:rPr>
          <w:rFonts w:asciiTheme="majorHAnsi" w:hAnsiTheme="majorHAnsi"/>
          <w:color w:val="4F81BD" w:themeColor="accent1"/>
        </w:rPr>
        <w:t xml:space="preserve"> de </w:t>
      </w:r>
      <w:proofErr w:type="spellStart"/>
      <w:r w:rsidRPr="00927F3A">
        <w:rPr>
          <w:rFonts w:asciiTheme="majorHAnsi" w:hAnsiTheme="majorHAnsi"/>
          <w:color w:val="4F81BD" w:themeColor="accent1"/>
        </w:rPr>
        <w:t>Brienne</w:t>
      </w:r>
      <w:proofErr w:type="spellEnd"/>
      <w:r w:rsidRPr="00927F3A">
        <w:rPr>
          <w:rFonts w:asciiTheme="majorHAnsi" w:hAnsiTheme="majorHAnsi"/>
        </w:rPr>
        <w:t xml:space="preserve"> – replaced </w:t>
      </w:r>
      <w:proofErr w:type="spellStart"/>
      <w:r w:rsidRPr="00927F3A">
        <w:rPr>
          <w:rFonts w:asciiTheme="majorHAnsi" w:hAnsiTheme="majorHAnsi"/>
        </w:rPr>
        <w:t>Calonne</w:t>
      </w:r>
      <w:proofErr w:type="spellEnd"/>
      <w:r w:rsidRPr="00927F3A">
        <w:rPr>
          <w:rFonts w:asciiTheme="majorHAnsi" w:hAnsiTheme="majorHAnsi"/>
        </w:rPr>
        <w:t xml:space="preserve">, archbishop of Toulouse and the chief opponent of </w:t>
      </w:r>
      <w:proofErr w:type="spellStart"/>
      <w:r w:rsidRPr="00927F3A">
        <w:rPr>
          <w:rFonts w:asciiTheme="majorHAnsi" w:hAnsiTheme="majorHAnsi"/>
        </w:rPr>
        <w:t>Calonne</w:t>
      </w:r>
      <w:proofErr w:type="spellEnd"/>
      <w:r w:rsidRPr="00927F3A">
        <w:rPr>
          <w:rFonts w:asciiTheme="majorHAnsi" w:hAnsiTheme="majorHAnsi"/>
        </w:rPr>
        <w:t xml:space="preserve"> at the Assembly of Notables, appealed to the </w:t>
      </w:r>
      <w:r w:rsidRPr="00927F3A">
        <w:rPr>
          <w:rFonts w:asciiTheme="majorHAnsi" w:hAnsiTheme="majorHAnsi"/>
          <w:color w:val="008000"/>
        </w:rPr>
        <w:t>Assembly of the Clergy</w:t>
      </w:r>
      <w:r w:rsidRPr="00927F3A">
        <w:rPr>
          <w:rFonts w:asciiTheme="majorHAnsi" w:hAnsiTheme="majorHAnsi"/>
        </w:rPr>
        <w:t xml:space="preserve"> to approve a large to fund part of the debt </w:t>
      </w:r>
    </w:p>
    <w:p w14:paraId="3392AE6A" w14:textId="77777777" w:rsidR="00927F3A" w:rsidRDefault="00927F3A" w:rsidP="008A7563">
      <w:pPr>
        <w:pStyle w:val="ListParagraph"/>
        <w:numPr>
          <w:ilvl w:val="0"/>
          <w:numId w:val="7"/>
        </w:numPr>
        <w:rPr>
          <w:rFonts w:asciiTheme="majorHAnsi" w:hAnsiTheme="majorHAnsi"/>
        </w:rPr>
      </w:pPr>
      <w:r w:rsidRPr="00927F3A">
        <w:rPr>
          <w:rFonts w:asciiTheme="majorHAnsi" w:hAnsiTheme="majorHAnsi"/>
          <w:b/>
          <w:i/>
        </w:rPr>
        <w:t xml:space="preserve">Don </w:t>
      </w:r>
      <w:proofErr w:type="spellStart"/>
      <w:r w:rsidRPr="00927F3A">
        <w:rPr>
          <w:rFonts w:asciiTheme="majorHAnsi" w:hAnsiTheme="majorHAnsi"/>
          <w:b/>
          <w:i/>
        </w:rPr>
        <w:t>Gratuit</w:t>
      </w:r>
      <w:proofErr w:type="spellEnd"/>
      <w:r>
        <w:rPr>
          <w:rFonts w:asciiTheme="majorHAnsi" w:hAnsiTheme="majorHAnsi"/>
        </w:rPr>
        <w:t>: reduced the voluntary contribution</w:t>
      </w:r>
    </w:p>
    <w:p w14:paraId="1D39EBD5" w14:textId="77777777" w:rsidR="00927F3A" w:rsidRDefault="00927F3A" w:rsidP="008A7563">
      <w:pPr>
        <w:pStyle w:val="ListParagraph"/>
        <w:numPr>
          <w:ilvl w:val="0"/>
          <w:numId w:val="8"/>
        </w:numPr>
        <w:rPr>
          <w:rFonts w:asciiTheme="majorHAnsi" w:hAnsiTheme="majorHAnsi"/>
        </w:rPr>
      </w:pPr>
      <w:r w:rsidRPr="002E4810">
        <w:rPr>
          <w:rFonts w:asciiTheme="majorHAnsi" w:hAnsiTheme="majorHAnsi"/>
          <w:u w:val="single"/>
        </w:rPr>
        <w:t>July 1788</w:t>
      </w:r>
      <w:r>
        <w:rPr>
          <w:rFonts w:asciiTheme="majorHAnsi" w:hAnsiTheme="majorHAnsi"/>
        </w:rPr>
        <w:t>: the king agreed to convoke the Estates General the next year</w:t>
      </w:r>
    </w:p>
    <w:p w14:paraId="5218FD41" w14:textId="77777777" w:rsidR="00927F3A" w:rsidRDefault="00927F3A" w:rsidP="008A7563">
      <w:pPr>
        <w:pStyle w:val="ListParagraph"/>
        <w:numPr>
          <w:ilvl w:val="0"/>
          <w:numId w:val="9"/>
        </w:numPr>
        <w:rPr>
          <w:rFonts w:asciiTheme="majorHAnsi" w:hAnsiTheme="majorHAnsi"/>
        </w:rPr>
      </w:pPr>
      <w:proofErr w:type="spellStart"/>
      <w:r>
        <w:rPr>
          <w:rFonts w:asciiTheme="majorHAnsi" w:hAnsiTheme="majorHAnsi"/>
        </w:rPr>
        <w:t>Brienne</w:t>
      </w:r>
      <w:proofErr w:type="spellEnd"/>
      <w:r>
        <w:rPr>
          <w:rFonts w:asciiTheme="majorHAnsi" w:hAnsiTheme="majorHAnsi"/>
        </w:rPr>
        <w:t xml:space="preserve"> resigned and Necker replaced him</w:t>
      </w:r>
    </w:p>
    <w:p w14:paraId="23B88D44" w14:textId="77777777" w:rsidR="00927F3A" w:rsidRDefault="00927F3A" w:rsidP="00927F3A">
      <w:pPr>
        <w:rPr>
          <w:rFonts w:asciiTheme="majorHAnsi" w:hAnsiTheme="majorHAnsi"/>
        </w:rPr>
      </w:pPr>
    </w:p>
    <w:p w14:paraId="7A103DB2" w14:textId="77777777" w:rsidR="00927F3A" w:rsidRPr="00FE0C29" w:rsidRDefault="00927F3A" w:rsidP="00927F3A">
      <w:pPr>
        <w:rPr>
          <w:rFonts w:asciiTheme="majorHAnsi" w:hAnsiTheme="majorHAnsi"/>
          <w:color w:val="FF0000"/>
          <w:u w:val="single"/>
        </w:rPr>
      </w:pPr>
      <w:r w:rsidRPr="00FE0C29">
        <w:rPr>
          <w:rFonts w:asciiTheme="majorHAnsi" w:hAnsiTheme="majorHAnsi"/>
          <w:color w:val="FF0000"/>
          <w:u w:val="single"/>
        </w:rPr>
        <w:t>The Revolution of 1789</w:t>
      </w:r>
    </w:p>
    <w:p w14:paraId="5C1BC741" w14:textId="77777777" w:rsidR="00927F3A" w:rsidRDefault="00927F3A" w:rsidP="00927F3A">
      <w:pPr>
        <w:rPr>
          <w:rFonts w:asciiTheme="majorHAnsi" w:hAnsiTheme="majorHAnsi"/>
        </w:rPr>
      </w:pPr>
      <w:r>
        <w:rPr>
          <w:rFonts w:asciiTheme="majorHAnsi" w:hAnsiTheme="majorHAnsi"/>
        </w:rPr>
        <w:t>The Estates General Becomes the Nation Assembly</w:t>
      </w:r>
    </w:p>
    <w:p w14:paraId="30B7F08A" w14:textId="432335D2" w:rsidR="00927F3A" w:rsidRPr="00FE0C29" w:rsidRDefault="00DF395F" w:rsidP="008A7563">
      <w:pPr>
        <w:pStyle w:val="ListParagraph"/>
        <w:numPr>
          <w:ilvl w:val="0"/>
          <w:numId w:val="10"/>
        </w:numPr>
        <w:rPr>
          <w:rFonts w:asciiTheme="majorHAnsi" w:hAnsiTheme="majorHAnsi"/>
        </w:rPr>
      </w:pPr>
      <w:r>
        <w:rPr>
          <w:rFonts w:asciiTheme="majorHAnsi" w:hAnsiTheme="majorHAnsi"/>
          <w:color w:val="0000FF"/>
        </w:rPr>
        <w:t>First E</w:t>
      </w:r>
      <w:r w:rsidR="00927F3A" w:rsidRPr="00FE0C29">
        <w:rPr>
          <w:rFonts w:asciiTheme="majorHAnsi" w:hAnsiTheme="majorHAnsi"/>
          <w:color w:val="0000FF"/>
        </w:rPr>
        <w:t>state</w:t>
      </w:r>
      <w:r w:rsidR="00927F3A" w:rsidRPr="00FE0C29">
        <w:rPr>
          <w:rFonts w:asciiTheme="majorHAnsi" w:hAnsiTheme="majorHAnsi"/>
        </w:rPr>
        <w:t xml:space="preserve"> (clergy), </w:t>
      </w:r>
      <w:r>
        <w:rPr>
          <w:rFonts w:asciiTheme="majorHAnsi" w:hAnsiTheme="majorHAnsi"/>
          <w:color w:val="0000FF"/>
        </w:rPr>
        <w:t>Second E</w:t>
      </w:r>
      <w:r w:rsidR="00927F3A" w:rsidRPr="00DF395F">
        <w:rPr>
          <w:rFonts w:asciiTheme="majorHAnsi" w:hAnsiTheme="majorHAnsi"/>
          <w:color w:val="0000FF"/>
        </w:rPr>
        <w:t>state</w:t>
      </w:r>
      <w:r w:rsidR="00927F3A" w:rsidRPr="00FE0C29">
        <w:rPr>
          <w:rFonts w:asciiTheme="majorHAnsi" w:hAnsiTheme="majorHAnsi"/>
        </w:rPr>
        <w:t xml:space="preserve"> (nobility), and the </w:t>
      </w:r>
      <w:r w:rsidR="00927F3A" w:rsidRPr="00DF395F">
        <w:rPr>
          <w:rFonts w:asciiTheme="majorHAnsi" w:hAnsiTheme="majorHAnsi"/>
          <w:color w:val="0000FF"/>
        </w:rPr>
        <w:t>Third Estate</w:t>
      </w:r>
      <w:r w:rsidR="00927F3A" w:rsidRPr="00FE0C29">
        <w:rPr>
          <w:rFonts w:asciiTheme="majorHAnsi" w:hAnsiTheme="majorHAnsi"/>
        </w:rPr>
        <w:t xml:space="preserve"> everyone else in the kingdom</w:t>
      </w:r>
    </w:p>
    <w:p w14:paraId="1B93B580" w14:textId="228361AE" w:rsidR="00927F3A" w:rsidRDefault="0090235B" w:rsidP="008A7563">
      <w:pPr>
        <w:pStyle w:val="ListParagraph"/>
        <w:numPr>
          <w:ilvl w:val="0"/>
          <w:numId w:val="11"/>
        </w:numPr>
        <w:rPr>
          <w:rFonts w:asciiTheme="majorHAnsi" w:hAnsiTheme="majorHAnsi"/>
        </w:rPr>
      </w:pPr>
      <w:r>
        <w:rPr>
          <w:rFonts w:asciiTheme="majorHAnsi" w:hAnsiTheme="majorHAnsi"/>
        </w:rPr>
        <w:t>All representatives in the Estates General were men</w:t>
      </w:r>
    </w:p>
    <w:p w14:paraId="1C8BD2CB" w14:textId="4764AE6E" w:rsidR="0090235B" w:rsidRDefault="0090235B" w:rsidP="008A7563">
      <w:pPr>
        <w:pStyle w:val="ListParagraph"/>
        <w:numPr>
          <w:ilvl w:val="0"/>
          <w:numId w:val="10"/>
        </w:numPr>
        <w:rPr>
          <w:rFonts w:asciiTheme="majorHAnsi" w:hAnsiTheme="majorHAnsi"/>
        </w:rPr>
      </w:pPr>
      <w:proofErr w:type="spellStart"/>
      <w:r w:rsidRPr="002E4810">
        <w:rPr>
          <w:rFonts w:asciiTheme="majorHAnsi" w:hAnsiTheme="majorHAnsi"/>
          <w:color w:val="4F81BD" w:themeColor="accent1"/>
        </w:rPr>
        <w:t>Abbé</w:t>
      </w:r>
      <w:proofErr w:type="spellEnd"/>
      <w:r w:rsidRPr="002E4810">
        <w:rPr>
          <w:rFonts w:asciiTheme="majorHAnsi" w:hAnsiTheme="majorHAnsi"/>
          <w:color w:val="4F81BD" w:themeColor="accent1"/>
        </w:rPr>
        <w:t xml:space="preserve"> </w:t>
      </w:r>
      <w:proofErr w:type="spellStart"/>
      <w:r w:rsidRPr="002E4810">
        <w:rPr>
          <w:rFonts w:asciiTheme="majorHAnsi" w:hAnsiTheme="majorHAnsi"/>
          <w:color w:val="4F81BD" w:themeColor="accent1"/>
        </w:rPr>
        <w:t>Siéyès</w:t>
      </w:r>
      <w:proofErr w:type="spellEnd"/>
      <w:r>
        <w:rPr>
          <w:rFonts w:asciiTheme="majorHAnsi" w:hAnsiTheme="majorHAnsi"/>
        </w:rPr>
        <w:t>: priest, published a pamphlet in 1789, the spokesman for the Third Estate</w:t>
      </w:r>
    </w:p>
    <w:p w14:paraId="6FC603EE" w14:textId="77777777" w:rsidR="0090235B" w:rsidRDefault="0090235B" w:rsidP="0090235B">
      <w:pPr>
        <w:pStyle w:val="ListParagraph"/>
        <w:rPr>
          <w:rFonts w:asciiTheme="majorHAnsi" w:hAnsiTheme="majorHAnsi"/>
        </w:rPr>
      </w:pPr>
    </w:p>
    <w:p w14:paraId="47BCE645" w14:textId="4C3FDC3C" w:rsidR="0090235B" w:rsidRPr="0090235B" w:rsidRDefault="0090235B" w:rsidP="0090235B">
      <w:pPr>
        <w:ind w:left="360"/>
        <w:rPr>
          <w:rFonts w:asciiTheme="majorHAnsi" w:hAnsiTheme="majorHAnsi"/>
          <w:color w:val="CC66FF"/>
        </w:rPr>
      </w:pPr>
      <w:r w:rsidRPr="0090235B">
        <w:rPr>
          <w:rFonts w:asciiTheme="majorHAnsi" w:hAnsiTheme="majorHAnsi"/>
          <w:color w:val="CC66FF"/>
        </w:rPr>
        <w:t xml:space="preserve">Debate over Organization and Voting </w:t>
      </w:r>
    </w:p>
    <w:p w14:paraId="7FF5C6C5" w14:textId="29AC4064" w:rsidR="0090235B" w:rsidRPr="0090235B" w:rsidRDefault="0090235B" w:rsidP="008A7563">
      <w:pPr>
        <w:pStyle w:val="ListParagraph"/>
        <w:numPr>
          <w:ilvl w:val="0"/>
          <w:numId w:val="12"/>
        </w:numPr>
        <w:rPr>
          <w:rFonts w:asciiTheme="majorHAnsi" w:hAnsiTheme="majorHAnsi"/>
        </w:rPr>
      </w:pPr>
      <w:r w:rsidRPr="002E4810">
        <w:rPr>
          <w:rFonts w:asciiTheme="majorHAnsi" w:hAnsiTheme="majorHAnsi"/>
          <w:u w:val="single"/>
        </w:rPr>
        <w:t>September 1788</w:t>
      </w:r>
      <w:r w:rsidRPr="0090235B">
        <w:rPr>
          <w:rFonts w:asciiTheme="majorHAnsi" w:hAnsiTheme="majorHAnsi"/>
        </w:rPr>
        <w:t xml:space="preserve">: </w:t>
      </w:r>
      <w:proofErr w:type="spellStart"/>
      <w:r w:rsidRPr="0090235B">
        <w:rPr>
          <w:rFonts w:asciiTheme="majorHAnsi" w:hAnsiTheme="majorHAnsi"/>
          <w:color w:val="008000"/>
        </w:rPr>
        <w:t>Parlement</w:t>
      </w:r>
      <w:proofErr w:type="spellEnd"/>
      <w:r w:rsidRPr="0090235B">
        <w:rPr>
          <w:rFonts w:asciiTheme="majorHAnsi" w:hAnsiTheme="majorHAnsi"/>
          <w:color w:val="008000"/>
        </w:rPr>
        <w:t xml:space="preserve"> of Paris</w:t>
      </w:r>
      <w:r w:rsidRPr="0090235B">
        <w:rPr>
          <w:rFonts w:asciiTheme="majorHAnsi" w:hAnsiTheme="majorHAnsi"/>
        </w:rPr>
        <w:t xml:space="preserve"> ruled that voting in the Estates General should be conducted by order rather</w:t>
      </w:r>
      <w:r>
        <w:rPr>
          <w:rFonts w:asciiTheme="majorHAnsi" w:hAnsiTheme="majorHAnsi"/>
        </w:rPr>
        <w:t xml:space="preserve"> than</w:t>
      </w:r>
      <w:r w:rsidRPr="0090235B">
        <w:rPr>
          <w:rFonts w:asciiTheme="majorHAnsi" w:hAnsiTheme="majorHAnsi"/>
        </w:rPr>
        <w:t xml:space="preserve"> by head </w:t>
      </w:r>
    </w:p>
    <w:p w14:paraId="111D9FB9" w14:textId="7221398C" w:rsidR="0090235B" w:rsidRDefault="0090235B" w:rsidP="008A7563">
      <w:pPr>
        <w:pStyle w:val="ListParagraph"/>
        <w:numPr>
          <w:ilvl w:val="0"/>
          <w:numId w:val="12"/>
        </w:numPr>
        <w:rPr>
          <w:rFonts w:asciiTheme="majorHAnsi" w:hAnsiTheme="majorHAnsi"/>
        </w:rPr>
      </w:pPr>
      <w:r>
        <w:rPr>
          <w:rFonts w:asciiTheme="majorHAnsi" w:hAnsiTheme="majorHAnsi"/>
        </w:rPr>
        <w:t xml:space="preserve">The Third Estate experienced various forms of political and social discrimination from the nobility </w:t>
      </w:r>
    </w:p>
    <w:p w14:paraId="1A91A27F" w14:textId="77777777" w:rsidR="0090235B" w:rsidRDefault="0090235B" w:rsidP="0090235B">
      <w:pPr>
        <w:pStyle w:val="ListParagraph"/>
        <w:rPr>
          <w:rFonts w:asciiTheme="majorHAnsi" w:hAnsiTheme="majorHAnsi"/>
        </w:rPr>
      </w:pPr>
    </w:p>
    <w:p w14:paraId="5CC2003C" w14:textId="0A581263" w:rsidR="0090235B" w:rsidRPr="0090235B" w:rsidRDefault="0090235B" w:rsidP="0090235B">
      <w:pPr>
        <w:ind w:left="360"/>
        <w:rPr>
          <w:rFonts w:asciiTheme="majorHAnsi" w:hAnsiTheme="majorHAnsi"/>
          <w:color w:val="CC66FF"/>
        </w:rPr>
      </w:pPr>
      <w:r w:rsidRPr="0090235B">
        <w:rPr>
          <w:rFonts w:asciiTheme="majorHAnsi" w:hAnsiTheme="majorHAnsi"/>
          <w:color w:val="CC66FF"/>
        </w:rPr>
        <w:t>Doubling the Third</w:t>
      </w:r>
    </w:p>
    <w:p w14:paraId="3FE9E08B" w14:textId="2046C725" w:rsidR="0090235B" w:rsidRDefault="002E4810" w:rsidP="008A7563">
      <w:pPr>
        <w:pStyle w:val="ListParagraph"/>
        <w:numPr>
          <w:ilvl w:val="0"/>
          <w:numId w:val="13"/>
        </w:numPr>
        <w:rPr>
          <w:rFonts w:asciiTheme="majorHAnsi" w:hAnsiTheme="majorHAnsi"/>
        </w:rPr>
      </w:pPr>
      <w:r>
        <w:rPr>
          <w:rFonts w:asciiTheme="majorHAnsi" w:hAnsiTheme="majorHAnsi"/>
        </w:rPr>
        <w:t>The</w:t>
      </w:r>
      <w:r w:rsidR="0090235B">
        <w:rPr>
          <w:rFonts w:asciiTheme="majorHAnsi" w:hAnsiTheme="majorHAnsi"/>
        </w:rPr>
        <w:t xml:space="preserve"> </w:t>
      </w:r>
      <w:r>
        <w:rPr>
          <w:rFonts w:asciiTheme="majorHAnsi" w:hAnsiTheme="majorHAnsi"/>
        </w:rPr>
        <w:t>r</w:t>
      </w:r>
      <w:r w:rsidR="0090235B">
        <w:rPr>
          <w:rFonts w:asciiTheme="majorHAnsi" w:hAnsiTheme="majorHAnsi"/>
        </w:rPr>
        <w:t>oya</w:t>
      </w:r>
      <w:r>
        <w:rPr>
          <w:rFonts w:asciiTheme="majorHAnsi" w:hAnsiTheme="majorHAnsi"/>
        </w:rPr>
        <w:t>l</w:t>
      </w:r>
      <w:r w:rsidR="0090235B">
        <w:rPr>
          <w:rFonts w:asciiTheme="majorHAnsi" w:hAnsiTheme="majorHAnsi"/>
        </w:rPr>
        <w:t xml:space="preserve"> council</w:t>
      </w:r>
      <w:r>
        <w:rPr>
          <w:rFonts w:asciiTheme="majorHAnsi" w:hAnsiTheme="majorHAnsi"/>
        </w:rPr>
        <w:t xml:space="preserve"> eventually decides that</w:t>
      </w:r>
      <w:r w:rsidR="0090235B">
        <w:rPr>
          <w:rFonts w:asciiTheme="majorHAnsi" w:hAnsiTheme="majorHAnsi"/>
        </w:rPr>
        <w:t xml:space="preserve"> </w:t>
      </w:r>
      <w:r>
        <w:rPr>
          <w:rFonts w:asciiTheme="majorHAnsi" w:hAnsiTheme="majorHAnsi"/>
        </w:rPr>
        <w:t>strengthening the</w:t>
      </w:r>
      <w:r w:rsidR="0090235B">
        <w:rPr>
          <w:rFonts w:asciiTheme="majorHAnsi" w:hAnsiTheme="majorHAnsi"/>
        </w:rPr>
        <w:t xml:space="preserve"> </w:t>
      </w:r>
      <w:r>
        <w:rPr>
          <w:rFonts w:asciiTheme="majorHAnsi" w:hAnsiTheme="majorHAnsi"/>
        </w:rPr>
        <w:t>Third Estate would best serve</w:t>
      </w:r>
      <w:r w:rsidR="0090235B">
        <w:rPr>
          <w:rFonts w:asciiTheme="majorHAnsi" w:hAnsiTheme="majorHAnsi"/>
        </w:rPr>
        <w:t xml:space="preserve"> </w:t>
      </w:r>
      <w:r>
        <w:rPr>
          <w:rFonts w:asciiTheme="majorHAnsi" w:hAnsiTheme="majorHAnsi"/>
        </w:rPr>
        <w:t>t</w:t>
      </w:r>
      <w:r w:rsidR="0090235B">
        <w:rPr>
          <w:rFonts w:asciiTheme="majorHAnsi" w:hAnsiTheme="majorHAnsi"/>
        </w:rPr>
        <w:t xml:space="preserve">he </w:t>
      </w:r>
      <w:r>
        <w:rPr>
          <w:rFonts w:asciiTheme="majorHAnsi" w:hAnsiTheme="majorHAnsi"/>
        </w:rPr>
        <w:t>interest</w:t>
      </w:r>
      <w:r w:rsidR="0090235B">
        <w:rPr>
          <w:rFonts w:asciiTheme="majorHAnsi" w:hAnsiTheme="majorHAnsi"/>
        </w:rPr>
        <w:t xml:space="preserve"> o</w:t>
      </w:r>
      <w:r>
        <w:rPr>
          <w:rFonts w:asciiTheme="majorHAnsi" w:hAnsiTheme="majorHAnsi"/>
        </w:rPr>
        <w:t>f</w:t>
      </w:r>
      <w:r w:rsidR="0090235B">
        <w:rPr>
          <w:rFonts w:asciiTheme="majorHAnsi" w:hAnsiTheme="majorHAnsi"/>
        </w:rPr>
        <w:t xml:space="preserve"> the monarchy</w:t>
      </w:r>
    </w:p>
    <w:p w14:paraId="5652A87D" w14:textId="2647A833" w:rsidR="002E4810" w:rsidRDefault="002E4810" w:rsidP="008A7563">
      <w:pPr>
        <w:pStyle w:val="ListParagraph"/>
        <w:numPr>
          <w:ilvl w:val="0"/>
          <w:numId w:val="14"/>
        </w:numPr>
        <w:rPr>
          <w:rFonts w:asciiTheme="majorHAnsi" w:hAnsiTheme="majorHAnsi"/>
        </w:rPr>
      </w:pPr>
      <w:r w:rsidRPr="002E4810">
        <w:rPr>
          <w:rFonts w:asciiTheme="majorHAnsi" w:hAnsiTheme="majorHAnsi"/>
          <w:u w:val="single"/>
        </w:rPr>
        <w:t>December 1788</w:t>
      </w:r>
      <w:r>
        <w:rPr>
          <w:rFonts w:asciiTheme="majorHAnsi" w:hAnsiTheme="majorHAnsi"/>
        </w:rPr>
        <w:t>: the council announced the Third Estate would elect twice as many representatives as either of the nobles or the clergy</w:t>
      </w:r>
    </w:p>
    <w:p w14:paraId="19BC2F74" w14:textId="77777777" w:rsidR="002E4810" w:rsidRDefault="002E4810" w:rsidP="002E4810">
      <w:pPr>
        <w:pStyle w:val="ListParagraph"/>
        <w:ind w:left="1440"/>
        <w:rPr>
          <w:rFonts w:asciiTheme="majorHAnsi" w:hAnsiTheme="majorHAnsi"/>
        </w:rPr>
      </w:pPr>
    </w:p>
    <w:p w14:paraId="260C7177" w14:textId="1C2BA0C1" w:rsidR="002E4810" w:rsidRPr="002E4810" w:rsidRDefault="002E4810" w:rsidP="002E4810">
      <w:pPr>
        <w:ind w:firstLine="360"/>
        <w:rPr>
          <w:rFonts w:asciiTheme="majorHAnsi" w:hAnsiTheme="majorHAnsi"/>
          <w:color w:val="CC66FF"/>
        </w:rPr>
      </w:pPr>
      <w:r w:rsidRPr="002E4810">
        <w:rPr>
          <w:rFonts w:asciiTheme="majorHAnsi" w:hAnsiTheme="majorHAnsi"/>
          <w:color w:val="CC66FF"/>
        </w:rPr>
        <w:t xml:space="preserve">The Cahiers de </w:t>
      </w:r>
      <w:proofErr w:type="spellStart"/>
      <w:r w:rsidRPr="002E4810">
        <w:rPr>
          <w:rFonts w:asciiTheme="majorHAnsi" w:hAnsiTheme="majorHAnsi"/>
          <w:color w:val="CC66FF"/>
        </w:rPr>
        <w:t>Doléances</w:t>
      </w:r>
      <w:proofErr w:type="spellEnd"/>
    </w:p>
    <w:p w14:paraId="7C170232" w14:textId="148029AB" w:rsidR="002E4810" w:rsidRPr="002E4810" w:rsidRDefault="002E4810" w:rsidP="008A7563">
      <w:pPr>
        <w:pStyle w:val="ListParagraph"/>
        <w:numPr>
          <w:ilvl w:val="0"/>
          <w:numId w:val="15"/>
        </w:numPr>
        <w:rPr>
          <w:rFonts w:asciiTheme="majorHAnsi" w:hAnsiTheme="majorHAnsi"/>
        </w:rPr>
      </w:pPr>
      <w:r w:rsidRPr="002E4810">
        <w:rPr>
          <w:rFonts w:asciiTheme="majorHAnsi" w:hAnsiTheme="majorHAnsi"/>
          <w:b/>
          <w:i/>
        </w:rPr>
        <w:t xml:space="preserve">Cahiers de </w:t>
      </w:r>
      <w:proofErr w:type="spellStart"/>
      <w:r w:rsidRPr="002E4810">
        <w:rPr>
          <w:rFonts w:asciiTheme="majorHAnsi" w:hAnsiTheme="majorHAnsi"/>
          <w:b/>
          <w:i/>
        </w:rPr>
        <w:t>doleances</w:t>
      </w:r>
      <w:proofErr w:type="spellEnd"/>
      <w:r w:rsidRPr="002E4810">
        <w:rPr>
          <w:rFonts w:asciiTheme="majorHAnsi" w:hAnsiTheme="majorHAnsi"/>
        </w:rPr>
        <w:t xml:space="preserve">: lists of grievances, registered </w:t>
      </w:r>
      <w:r>
        <w:rPr>
          <w:rFonts w:asciiTheme="majorHAnsi" w:hAnsiTheme="majorHAnsi"/>
        </w:rPr>
        <w:t>by the</w:t>
      </w:r>
      <w:r w:rsidRPr="002E4810">
        <w:rPr>
          <w:rFonts w:asciiTheme="majorHAnsi" w:hAnsiTheme="majorHAnsi"/>
        </w:rPr>
        <w:t xml:space="preserve"> local electors</w:t>
      </w:r>
      <w:r>
        <w:rPr>
          <w:rFonts w:asciiTheme="majorHAnsi" w:hAnsiTheme="majorHAnsi"/>
        </w:rPr>
        <w:t>, criticized government waste, indirect taxes, church taxes, and corruption, and the hunting rights of the aristocracy</w:t>
      </w:r>
    </w:p>
    <w:p w14:paraId="4F7151E8" w14:textId="39C1A542" w:rsidR="002E4810" w:rsidRDefault="002E4810" w:rsidP="008A7563">
      <w:pPr>
        <w:pStyle w:val="ListParagraph"/>
        <w:numPr>
          <w:ilvl w:val="0"/>
          <w:numId w:val="16"/>
        </w:numPr>
        <w:rPr>
          <w:rFonts w:asciiTheme="majorHAnsi" w:hAnsiTheme="majorHAnsi"/>
        </w:rPr>
      </w:pPr>
      <w:r>
        <w:rPr>
          <w:rFonts w:asciiTheme="majorHAnsi" w:hAnsiTheme="majorHAnsi"/>
        </w:rPr>
        <w:t>There was broad agreement that the government needed major reform, that greater equality in taxation and other matters was desirable</w:t>
      </w:r>
    </w:p>
    <w:p w14:paraId="28E83456" w14:textId="77777777" w:rsidR="0026174D" w:rsidRDefault="0026174D" w:rsidP="002E4810">
      <w:pPr>
        <w:rPr>
          <w:rFonts w:asciiTheme="majorHAnsi" w:hAnsiTheme="majorHAnsi"/>
        </w:rPr>
      </w:pPr>
    </w:p>
    <w:p w14:paraId="4BF965C2" w14:textId="6F2C9E3B" w:rsidR="002E4810" w:rsidRPr="002E4810" w:rsidRDefault="0026174D" w:rsidP="002E4810">
      <w:pPr>
        <w:rPr>
          <w:rFonts w:asciiTheme="majorHAnsi" w:hAnsiTheme="majorHAnsi"/>
          <w:color w:val="CC66FF"/>
        </w:rPr>
      </w:pPr>
      <w:r>
        <w:rPr>
          <w:rFonts w:asciiTheme="majorHAnsi" w:hAnsiTheme="majorHAnsi"/>
        </w:rPr>
        <w:tab/>
      </w:r>
      <w:r w:rsidR="002E4810" w:rsidRPr="002E4810">
        <w:rPr>
          <w:rFonts w:asciiTheme="majorHAnsi" w:hAnsiTheme="majorHAnsi"/>
          <w:color w:val="CC66FF"/>
        </w:rPr>
        <w:t>The Third Estate Creates the National Assembly</w:t>
      </w:r>
    </w:p>
    <w:p w14:paraId="1801E7F0" w14:textId="0BA13938" w:rsidR="002E4810" w:rsidRPr="007B71FA" w:rsidRDefault="007B71FA" w:rsidP="008A7563">
      <w:pPr>
        <w:pStyle w:val="ListParagraph"/>
        <w:numPr>
          <w:ilvl w:val="0"/>
          <w:numId w:val="17"/>
        </w:numPr>
        <w:rPr>
          <w:rFonts w:asciiTheme="majorHAnsi" w:hAnsiTheme="majorHAnsi"/>
        </w:rPr>
      </w:pPr>
      <w:r w:rsidRPr="007B71FA">
        <w:rPr>
          <w:rFonts w:asciiTheme="majorHAnsi" w:hAnsiTheme="majorHAnsi"/>
        </w:rPr>
        <w:t xml:space="preserve">The complaints, reforms, and hopes to reform of the </w:t>
      </w:r>
      <w:r w:rsidRPr="007B71FA">
        <w:rPr>
          <w:rFonts w:asciiTheme="majorHAnsi" w:hAnsiTheme="majorHAnsi"/>
          <w:i/>
        </w:rPr>
        <w:t xml:space="preserve">cahiers </w:t>
      </w:r>
      <w:r w:rsidRPr="007B71FA">
        <w:rPr>
          <w:rFonts w:asciiTheme="majorHAnsi" w:hAnsiTheme="majorHAnsi"/>
        </w:rPr>
        <w:t>could not be discussed until the questions of the organization and voting in the Estates General had been decided</w:t>
      </w:r>
    </w:p>
    <w:p w14:paraId="6AC7BCC1" w14:textId="6A26739B" w:rsidR="007B71FA" w:rsidRDefault="007B71FA" w:rsidP="008A7563">
      <w:pPr>
        <w:pStyle w:val="ListParagraph"/>
        <w:numPr>
          <w:ilvl w:val="0"/>
          <w:numId w:val="18"/>
        </w:numPr>
        <w:rPr>
          <w:rFonts w:asciiTheme="majorHAnsi" w:hAnsiTheme="majorHAnsi"/>
        </w:rPr>
      </w:pPr>
      <w:r w:rsidRPr="007B71FA">
        <w:rPr>
          <w:rFonts w:asciiTheme="majorHAnsi" w:hAnsiTheme="majorHAnsi"/>
          <w:u w:val="single"/>
        </w:rPr>
        <w:t>June 1</w:t>
      </w:r>
      <w:r>
        <w:rPr>
          <w:rFonts w:asciiTheme="majorHAnsi" w:hAnsiTheme="majorHAnsi"/>
        </w:rPr>
        <w:t>: the Third Estates invited the clergy and the nobles to join them in making a new legislative body</w:t>
      </w:r>
    </w:p>
    <w:p w14:paraId="0DF138BA" w14:textId="5F36792F" w:rsidR="007B71FA" w:rsidRDefault="007B71FA" w:rsidP="008A7563">
      <w:pPr>
        <w:pStyle w:val="ListParagraph"/>
        <w:numPr>
          <w:ilvl w:val="0"/>
          <w:numId w:val="18"/>
        </w:numPr>
        <w:rPr>
          <w:rFonts w:asciiTheme="majorHAnsi" w:hAnsiTheme="majorHAnsi"/>
        </w:rPr>
      </w:pPr>
      <w:r w:rsidRPr="007B71FA">
        <w:rPr>
          <w:rFonts w:asciiTheme="majorHAnsi" w:hAnsiTheme="majorHAnsi"/>
          <w:u w:val="single"/>
        </w:rPr>
        <w:t>June 17</w:t>
      </w:r>
      <w:r>
        <w:rPr>
          <w:rFonts w:asciiTheme="majorHAnsi" w:hAnsiTheme="majorHAnsi"/>
        </w:rPr>
        <w:t xml:space="preserve">: that body declared itself the </w:t>
      </w:r>
      <w:r w:rsidRPr="007B71FA">
        <w:rPr>
          <w:rFonts w:asciiTheme="majorHAnsi" w:hAnsiTheme="majorHAnsi"/>
          <w:color w:val="008000"/>
        </w:rPr>
        <w:t>National Assembly</w:t>
      </w:r>
    </w:p>
    <w:p w14:paraId="52BC361A" w14:textId="27A8FD2B" w:rsidR="007B71FA" w:rsidRDefault="007B71FA" w:rsidP="008A7563">
      <w:pPr>
        <w:pStyle w:val="ListParagraph"/>
        <w:numPr>
          <w:ilvl w:val="0"/>
          <w:numId w:val="18"/>
        </w:numPr>
        <w:rPr>
          <w:rFonts w:asciiTheme="majorHAnsi" w:hAnsiTheme="majorHAnsi"/>
        </w:rPr>
      </w:pPr>
      <w:r w:rsidRPr="007B71FA">
        <w:rPr>
          <w:rFonts w:asciiTheme="majorHAnsi" w:hAnsiTheme="majorHAnsi"/>
          <w:u w:val="single"/>
        </w:rPr>
        <w:t>June 19</w:t>
      </w:r>
      <w:r>
        <w:rPr>
          <w:rFonts w:asciiTheme="majorHAnsi" w:hAnsiTheme="majorHAnsi"/>
        </w:rPr>
        <w:t>: The Second Estate voted to join the Assembly</w:t>
      </w:r>
    </w:p>
    <w:p w14:paraId="3F45180B" w14:textId="77777777" w:rsidR="007B71FA" w:rsidRDefault="007B71FA" w:rsidP="007B71FA">
      <w:pPr>
        <w:pStyle w:val="ListParagraph"/>
        <w:ind w:left="1440"/>
        <w:rPr>
          <w:rFonts w:asciiTheme="majorHAnsi" w:hAnsiTheme="majorHAnsi"/>
        </w:rPr>
      </w:pPr>
    </w:p>
    <w:p w14:paraId="19053330" w14:textId="1916237D" w:rsidR="007B71FA" w:rsidRPr="007B71FA" w:rsidRDefault="007B71FA" w:rsidP="007B71FA">
      <w:pPr>
        <w:ind w:left="720"/>
        <w:rPr>
          <w:rFonts w:asciiTheme="majorHAnsi" w:hAnsiTheme="majorHAnsi"/>
          <w:color w:val="CC66FF"/>
        </w:rPr>
      </w:pPr>
      <w:r w:rsidRPr="007B71FA">
        <w:rPr>
          <w:rFonts w:asciiTheme="majorHAnsi" w:hAnsiTheme="majorHAnsi"/>
          <w:color w:val="CC66FF"/>
        </w:rPr>
        <w:t>The Tennis Court Oath</w:t>
      </w:r>
    </w:p>
    <w:p w14:paraId="632B8EE7" w14:textId="5E535DDF" w:rsidR="007B71FA" w:rsidRPr="007B71FA" w:rsidRDefault="007B71FA" w:rsidP="008A7563">
      <w:pPr>
        <w:pStyle w:val="ListParagraph"/>
        <w:numPr>
          <w:ilvl w:val="0"/>
          <w:numId w:val="19"/>
        </w:numPr>
        <w:rPr>
          <w:rFonts w:asciiTheme="majorHAnsi" w:hAnsiTheme="majorHAnsi"/>
        </w:rPr>
      </w:pPr>
      <w:r w:rsidRPr="007B71FA">
        <w:rPr>
          <w:rFonts w:asciiTheme="majorHAnsi" w:hAnsiTheme="majorHAnsi"/>
          <w:u w:val="single"/>
        </w:rPr>
        <w:t>June 20</w:t>
      </w:r>
      <w:r w:rsidRPr="007B71FA">
        <w:rPr>
          <w:rFonts w:asciiTheme="majorHAnsi" w:hAnsiTheme="majorHAnsi"/>
        </w:rPr>
        <w:t>: finding themselves unusually locke</w:t>
      </w:r>
      <w:r>
        <w:rPr>
          <w:rFonts w:asciiTheme="majorHAnsi" w:hAnsiTheme="majorHAnsi"/>
        </w:rPr>
        <w:t>d out of the pla</w:t>
      </w:r>
      <w:r w:rsidRPr="007B71FA">
        <w:rPr>
          <w:rFonts w:asciiTheme="majorHAnsi" w:hAnsiTheme="majorHAnsi"/>
        </w:rPr>
        <w:t xml:space="preserve">ce they were </w:t>
      </w:r>
      <w:bookmarkStart w:id="0" w:name="_GoBack"/>
      <w:bookmarkEnd w:id="0"/>
      <w:r w:rsidRPr="007B71FA">
        <w:rPr>
          <w:rFonts w:asciiTheme="majorHAnsi" w:hAnsiTheme="majorHAnsi"/>
        </w:rPr>
        <w:t>meeting in, the Nationa</w:t>
      </w:r>
      <w:r>
        <w:rPr>
          <w:rFonts w:asciiTheme="majorHAnsi" w:hAnsiTheme="majorHAnsi"/>
        </w:rPr>
        <w:t>l</w:t>
      </w:r>
      <w:r w:rsidRPr="007B71FA">
        <w:rPr>
          <w:rFonts w:asciiTheme="majorHAnsi" w:hAnsiTheme="majorHAnsi"/>
        </w:rPr>
        <w:t xml:space="preserve"> Assembly moved to a near indoor tennis court</w:t>
      </w:r>
    </w:p>
    <w:p w14:paraId="38C0E880" w14:textId="63A93F79" w:rsidR="007B71FA" w:rsidRDefault="007B71FA" w:rsidP="008A7563">
      <w:pPr>
        <w:pStyle w:val="ListParagraph"/>
        <w:numPr>
          <w:ilvl w:val="0"/>
          <w:numId w:val="20"/>
        </w:numPr>
        <w:rPr>
          <w:rFonts w:asciiTheme="majorHAnsi" w:hAnsiTheme="majorHAnsi"/>
        </w:rPr>
      </w:pPr>
      <w:r w:rsidRPr="007B71FA">
        <w:rPr>
          <w:rFonts w:asciiTheme="majorHAnsi" w:hAnsiTheme="majorHAnsi"/>
          <w:color w:val="008000"/>
        </w:rPr>
        <w:t>Tennis Court Oath</w:t>
      </w:r>
      <w:r>
        <w:rPr>
          <w:rFonts w:asciiTheme="majorHAnsi" w:hAnsiTheme="majorHAnsi"/>
        </w:rPr>
        <w:t xml:space="preserve"> – members would continue to sit until they had given France a constitution </w:t>
      </w:r>
    </w:p>
    <w:p w14:paraId="2DF9BDDC" w14:textId="201B1719" w:rsidR="007B71FA" w:rsidRDefault="007B71FA" w:rsidP="008A7563">
      <w:pPr>
        <w:pStyle w:val="ListParagraph"/>
        <w:numPr>
          <w:ilvl w:val="0"/>
          <w:numId w:val="20"/>
        </w:numPr>
        <w:rPr>
          <w:rFonts w:asciiTheme="majorHAnsi" w:hAnsiTheme="majorHAnsi"/>
        </w:rPr>
      </w:pPr>
      <w:r>
        <w:rPr>
          <w:rFonts w:asciiTheme="majorHAnsi" w:hAnsiTheme="majorHAnsi"/>
        </w:rPr>
        <w:t>Louis XVI ordered the Nation Assembly to desist</w:t>
      </w:r>
    </w:p>
    <w:p w14:paraId="6EF4E550" w14:textId="6702C9E4" w:rsidR="007B71FA" w:rsidRDefault="007B71FA" w:rsidP="008A7563">
      <w:pPr>
        <w:pStyle w:val="ListParagraph"/>
        <w:numPr>
          <w:ilvl w:val="0"/>
          <w:numId w:val="19"/>
        </w:numPr>
        <w:rPr>
          <w:rFonts w:asciiTheme="majorHAnsi" w:hAnsiTheme="majorHAnsi"/>
        </w:rPr>
      </w:pPr>
      <w:r w:rsidRPr="001A214D">
        <w:rPr>
          <w:rFonts w:asciiTheme="majorHAnsi" w:hAnsiTheme="majorHAnsi"/>
          <w:u w:val="single"/>
        </w:rPr>
        <w:t>June 27</w:t>
      </w:r>
      <w:r>
        <w:rPr>
          <w:rFonts w:asciiTheme="majorHAnsi" w:hAnsiTheme="majorHAnsi"/>
        </w:rPr>
        <w:t xml:space="preserve">: capitulated and formally asked the First and Second Estates </w:t>
      </w:r>
      <w:r w:rsidR="001A214D">
        <w:rPr>
          <w:rFonts w:asciiTheme="majorHAnsi" w:hAnsiTheme="majorHAnsi"/>
        </w:rPr>
        <w:t>to meet with the National Assembly, where voting would occur by head rather than by order</w:t>
      </w:r>
    </w:p>
    <w:p w14:paraId="3BF428E6" w14:textId="5F94A6B8" w:rsidR="001A214D" w:rsidRDefault="001A214D" w:rsidP="008A7563">
      <w:pPr>
        <w:pStyle w:val="ListParagraph"/>
        <w:numPr>
          <w:ilvl w:val="0"/>
          <w:numId w:val="21"/>
        </w:numPr>
        <w:rPr>
          <w:rFonts w:asciiTheme="majorHAnsi" w:hAnsiTheme="majorHAnsi"/>
        </w:rPr>
      </w:pPr>
      <w:r w:rsidRPr="00C4683E">
        <w:rPr>
          <w:rFonts w:asciiTheme="majorHAnsi" w:hAnsiTheme="majorHAnsi"/>
          <w:color w:val="008000"/>
        </w:rPr>
        <w:t>The National Assembly</w:t>
      </w:r>
      <w:r>
        <w:rPr>
          <w:rFonts w:asciiTheme="majorHAnsi" w:hAnsiTheme="majorHAnsi"/>
        </w:rPr>
        <w:t xml:space="preserve"> (Nation Constituent Assembly), was composed of a majority of members drawn from all three orders, who shared liberal roles for the administrative</w:t>
      </w:r>
    </w:p>
    <w:p w14:paraId="442B1BC7" w14:textId="77777777" w:rsidR="001A214D" w:rsidRDefault="001A214D" w:rsidP="001A214D">
      <w:pPr>
        <w:pStyle w:val="ListParagraph"/>
        <w:ind w:left="1440"/>
        <w:rPr>
          <w:rFonts w:asciiTheme="majorHAnsi" w:hAnsiTheme="majorHAnsi"/>
        </w:rPr>
      </w:pPr>
    </w:p>
    <w:p w14:paraId="38102399" w14:textId="5BBB86B1" w:rsidR="001A214D" w:rsidRPr="001A214D" w:rsidRDefault="001A214D" w:rsidP="001A214D">
      <w:pPr>
        <w:rPr>
          <w:rFonts w:asciiTheme="majorHAnsi" w:hAnsiTheme="majorHAnsi"/>
          <w:color w:val="FF0000"/>
        </w:rPr>
      </w:pPr>
      <w:r w:rsidRPr="001A214D">
        <w:rPr>
          <w:rFonts w:asciiTheme="majorHAnsi" w:hAnsiTheme="majorHAnsi"/>
          <w:color w:val="FF0000"/>
        </w:rPr>
        <w:t>Fall of the Bastille</w:t>
      </w:r>
    </w:p>
    <w:p w14:paraId="44AA7E49" w14:textId="6FBA7AF4" w:rsidR="001A214D" w:rsidRPr="001A214D" w:rsidRDefault="001A214D" w:rsidP="008A7563">
      <w:pPr>
        <w:pStyle w:val="ListParagraph"/>
        <w:numPr>
          <w:ilvl w:val="0"/>
          <w:numId w:val="22"/>
        </w:numPr>
        <w:ind w:left="630" w:hanging="180"/>
        <w:rPr>
          <w:rFonts w:asciiTheme="majorHAnsi" w:hAnsiTheme="majorHAnsi"/>
        </w:rPr>
      </w:pPr>
      <w:r w:rsidRPr="001A214D">
        <w:rPr>
          <w:rFonts w:asciiTheme="majorHAnsi" w:hAnsiTheme="majorHAnsi"/>
        </w:rPr>
        <w:t xml:space="preserve">Louis XVI attempted to regain to political initiate by mustering royal troops near Versailles and Paris </w:t>
      </w:r>
    </w:p>
    <w:p w14:paraId="6A127C33" w14:textId="14F4116A" w:rsidR="001A214D" w:rsidRDefault="001A214D" w:rsidP="008A7563">
      <w:pPr>
        <w:pStyle w:val="ListParagraph"/>
        <w:numPr>
          <w:ilvl w:val="0"/>
          <w:numId w:val="23"/>
        </w:numPr>
        <w:rPr>
          <w:rFonts w:asciiTheme="majorHAnsi" w:hAnsiTheme="majorHAnsi"/>
        </w:rPr>
      </w:pPr>
      <w:r w:rsidRPr="001A214D">
        <w:rPr>
          <w:rFonts w:asciiTheme="majorHAnsi" w:hAnsiTheme="majorHAnsi"/>
          <w:u w:val="single"/>
        </w:rPr>
        <w:t>July 11</w:t>
      </w:r>
      <w:r>
        <w:rPr>
          <w:rFonts w:asciiTheme="majorHAnsi" w:hAnsiTheme="majorHAnsi"/>
        </w:rPr>
        <w:t>: Louis dismissed Necker, his minister of finance</w:t>
      </w:r>
    </w:p>
    <w:p w14:paraId="724CC06F" w14:textId="3CD1CA22" w:rsidR="001A214D" w:rsidRDefault="002D7EAC" w:rsidP="008A7563">
      <w:pPr>
        <w:pStyle w:val="ListParagraph"/>
        <w:numPr>
          <w:ilvl w:val="0"/>
          <w:numId w:val="22"/>
        </w:numPr>
        <w:ind w:left="720" w:hanging="270"/>
        <w:rPr>
          <w:rFonts w:asciiTheme="majorHAnsi" w:hAnsiTheme="majorHAnsi"/>
        </w:rPr>
      </w:pPr>
      <w:r>
        <w:rPr>
          <w:rFonts w:asciiTheme="majorHAnsi" w:hAnsiTheme="majorHAnsi"/>
        </w:rPr>
        <w:t>The mustering of royal</w:t>
      </w:r>
      <w:r w:rsidR="001A214D">
        <w:rPr>
          <w:rFonts w:asciiTheme="majorHAnsi" w:hAnsiTheme="majorHAnsi"/>
        </w:rPr>
        <w:t xml:space="preserve"> troops in</w:t>
      </w:r>
      <w:r>
        <w:rPr>
          <w:rFonts w:asciiTheme="majorHAnsi" w:hAnsiTheme="majorHAnsi"/>
        </w:rPr>
        <w:t xml:space="preserve"> </w:t>
      </w:r>
      <w:r w:rsidR="001A214D">
        <w:rPr>
          <w:rFonts w:asciiTheme="majorHAnsi" w:hAnsiTheme="majorHAnsi"/>
        </w:rPr>
        <w:t>Paris crated anxiety in they city</w:t>
      </w:r>
      <w:r>
        <w:rPr>
          <w:rFonts w:asciiTheme="majorHAnsi" w:hAnsiTheme="majorHAnsi"/>
        </w:rPr>
        <w:t>, where in 1789, high prices for bread had created/produce riots</w:t>
      </w:r>
    </w:p>
    <w:p w14:paraId="3FC347FC" w14:textId="3053745F" w:rsidR="002D7EAC" w:rsidRDefault="009D25FB" w:rsidP="008A7563">
      <w:pPr>
        <w:pStyle w:val="ListParagraph"/>
        <w:numPr>
          <w:ilvl w:val="0"/>
          <w:numId w:val="22"/>
        </w:numPr>
        <w:ind w:left="720" w:hanging="270"/>
        <w:rPr>
          <w:rFonts w:asciiTheme="majorHAnsi" w:hAnsiTheme="majorHAnsi"/>
        </w:rPr>
      </w:pPr>
      <w:r w:rsidRPr="009D25FB">
        <w:rPr>
          <w:rFonts w:asciiTheme="majorHAnsi" w:hAnsiTheme="majorHAnsi"/>
          <w:u w:val="single"/>
        </w:rPr>
        <w:t>July 14</w:t>
      </w:r>
      <w:r>
        <w:rPr>
          <w:rFonts w:asciiTheme="majorHAnsi" w:hAnsiTheme="majorHAnsi"/>
        </w:rPr>
        <w:t>: shopkeepers, tradespeople, artisan, and wage earners marched to the Bastille to get weapons for the militia</w:t>
      </w:r>
    </w:p>
    <w:p w14:paraId="253F8B2A" w14:textId="77777777" w:rsidR="009D25FB" w:rsidRDefault="009D25FB" w:rsidP="008A7563">
      <w:pPr>
        <w:pStyle w:val="ListParagraph"/>
        <w:numPr>
          <w:ilvl w:val="0"/>
          <w:numId w:val="24"/>
        </w:numPr>
        <w:rPr>
          <w:rFonts w:asciiTheme="majorHAnsi" w:hAnsiTheme="majorHAnsi"/>
        </w:rPr>
      </w:pPr>
      <w:r>
        <w:rPr>
          <w:rFonts w:asciiTheme="majorHAnsi" w:hAnsiTheme="majorHAnsi"/>
        </w:rPr>
        <w:t xml:space="preserve">Troops in the Bastille fired into the crowd, killing ninety-eight people </w:t>
      </w:r>
      <m:oMath>
        <m:r>
          <w:rPr>
            <w:rFonts w:ascii="Cambria Math" w:hAnsi="Cambria Math"/>
          </w:rPr>
          <m:t>→</m:t>
        </m:r>
      </m:oMath>
      <w:r>
        <w:rPr>
          <w:rFonts w:asciiTheme="majorHAnsi" w:hAnsiTheme="majorHAnsi"/>
        </w:rPr>
        <w:t xml:space="preserve"> causing the crowd to storm the Bastille</w:t>
      </w:r>
    </w:p>
    <w:p w14:paraId="614C5797" w14:textId="14C791E6" w:rsidR="009D25FB" w:rsidRPr="009D25FB" w:rsidRDefault="009D25FB" w:rsidP="008A7563">
      <w:pPr>
        <w:pStyle w:val="ListParagraph"/>
        <w:numPr>
          <w:ilvl w:val="0"/>
          <w:numId w:val="22"/>
        </w:numPr>
        <w:ind w:left="720" w:hanging="270"/>
        <w:rPr>
          <w:rFonts w:asciiTheme="majorHAnsi" w:hAnsiTheme="majorHAnsi"/>
        </w:rPr>
      </w:pPr>
      <w:r w:rsidRPr="00023C4C">
        <w:rPr>
          <w:rFonts w:asciiTheme="majorHAnsi" w:hAnsiTheme="majorHAnsi"/>
          <w:u w:val="single"/>
        </w:rPr>
        <w:t>July 15:</w:t>
      </w:r>
      <w:r w:rsidRPr="009D25FB">
        <w:rPr>
          <w:rFonts w:asciiTheme="majorHAnsi" w:hAnsiTheme="majorHAnsi"/>
        </w:rPr>
        <w:t xml:space="preserve"> the militia offered </w:t>
      </w:r>
      <w:r>
        <w:rPr>
          <w:rFonts w:asciiTheme="majorHAnsi" w:hAnsiTheme="majorHAnsi"/>
        </w:rPr>
        <w:t xml:space="preserve">to </w:t>
      </w:r>
      <w:r w:rsidRPr="009D25FB">
        <w:rPr>
          <w:rFonts w:asciiTheme="majorHAnsi" w:hAnsiTheme="majorHAnsi"/>
        </w:rPr>
        <w:t xml:space="preserve">command to Marquis de Lafayette </w:t>
      </w:r>
    </w:p>
    <w:p w14:paraId="07B17CC1" w14:textId="4CEE978E" w:rsidR="009D25FB" w:rsidRDefault="009D25FB" w:rsidP="008A7563">
      <w:pPr>
        <w:pStyle w:val="ListParagraph"/>
        <w:numPr>
          <w:ilvl w:val="0"/>
          <w:numId w:val="24"/>
        </w:numPr>
        <w:rPr>
          <w:rFonts w:asciiTheme="majorHAnsi" w:hAnsiTheme="majorHAnsi"/>
        </w:rPr>
      </w:pPr>
      <w:r w:rsidRPr="00023C4C">
        <w:rPr>
          <w:rFonts w:asciiTheme="majorHAnsi" w:hAnsiTheme="majorHAnsi"/>
          <w:color w:val="4F81BD" w:themeColor="accent1"/>
        </w:rPr>
        <w:t>Marquis de Lafayette</w:t>
      </w:r>
      <w:r>
        <w:rPr>
          <w:rFonts w:asciiTheme="majorHAnsi" w:hAnsiTheme="majorHAnsi"/>
        </w:rPr>
        <w:t>: young liberal aristocrat, hero of the American Revolution, crated the flag of France</w:t>
      </w:r>
    </w:p>
    <w:p w14:paraId="3D2198C5" w14:textId="346F782A" w:rsidR="009D25FB" w:rsidRDefault="009D25FB" w:rsidP="008A7563">
      <w:pPr>
        <w:pStyle w:val="ListParagraph"/>
        <w:numPr>
          <w:ilvl w:val="0"/>
          <w:numId w:val="24"/>
        </w:numPr>
        <w:rPr>
          <w:rFonts w:asciiTheme="majorHAnsi" w:hAnsiTheme="majorHAnsi"/>
        </w:rPr>
      </w:pPr>
      <w:r w:rsidRPr="00C4683E">
        <w:rPr>
          <w:rFonts w:asciiTheme="majorHAnsi" w:hAnsiTheme="majorHAnsi"/>
          <w:b/>
          <w:i/>
        </w:rPr>
        <w:t>Cockade</w:t>
      </w:r>
      <w:r>
        <w:rPr>
          <w:rFonts w:asciiTheme="majorHAnsi" w:hAnsiTheme="majorHAnsi"/>
        </w:rPr>
        <w:t>: badge, eventually the tricolored flag of the revolution</w:t>
      </w:r>
    </w:p>
    <w:p w14:paraId="08339B54" w14:textId="36DE058B" w:rsidR="009D25FB" w:rsidRDefault="00023C4C" w:rsidP="008A7563">
      <w:pPr>
        <w:pStyle w:val="ListParagraph"/>
        <w:numPr>
          <w:ilvl w:val="0"/>
          <w:numId w:val="22"/>
        </w:numPr>
        <w:ind w:left="720" w:hanging="270"/>
        <w:rPr>
          <w:rFonts w:asciiTheme="majorHAnsi" w:hAnsiTheme="majorHAnsi"/>
        </w:rPr>
      </w:pPr>
      <w:proofErr w:type="spellStart"/>
      <w:r w:rsidRPr="00023C4C">
        <w:rPr>
          <w:rFonts w:asciiTheme="majorHAnsi" w:hAnsiTheme="majorHAnsi"/>
          <w:b/>
          <w:i/>
        </w:rPr>
        <w:t>Journées</w:t>
      </w:r>
      <w:proofErr w:type="spellEnd"/>
      <w:r>
        <w:rPr>
          <w:rFonts w:asciiTheme="majorHAnsi" w:hAnsiTheme="majorHAnsi"/>
        </w:rPr>
        <w:t xml:space="preserve">: day on which the populace of Paris redirected the course of the Revolution </w:t>
      </w:r>
    </w:p>
    <w:p w14:paraId="6795DDC5" w14:textId="77777777" w:rsidR="00023C4C" w:rsidRDefault="00023C4C" w:rsidP="00023C4C">
      <w:pPr>
        <w:pStyle w:val="ListParagraph"/>
        <w:ind w:left="0"/>
        <w:rPr>
          <w:rFonts w:asciiTheme="majorHAnsi" w:hAnsiTheme="majorHAnsi"/>
        </w:rPr>
      </w:pPr>
    </w:p>
    <w:p w14:paraId="6443226D" w14:textId="74ABFC32" w:rsidR="00023C4C" w:rsidRPr="00023C4C" w:rsidRDefault="00023C4C" w:rsidP="00023C4C">
      <w:pPr>
        <w:pStyle w:val="ListParagraph"/>
        <w:ind w:left="0"/>
        <w:rPr>
          <w:rFonts w:asciiTheme="majorHAnsi" w:hAnsiTheme="majorHAnsi"/>
          <w:color w:val="FF0000"/>
        </w:rPr>
      </w:pPr>
      <w:r w:rsidRPr="00023C4C">
        <w:rPr>
          <w:rFonts w:asciiTheme="majorHAnsi" w:hAnsiTheme="majorHAnsi"/>
          <w:color w:val="FF0000"/>
        </w:rPr>
        <w:t>The “Great Fear” and the Night of August 4</w:t>
      </w:r>
    </w:p>
    <w:p w14:paraId="31285E07" w14:textId="53C4903B" w:rsidR="00023C4C" w:rsidRDefault="00C4683E" w:rsidP="008A7563">
      <w:pPr>
        <w:pStyle w:val="ListParagraph"/>
        <w:numPr>
          <w:ilvl w:val="0"/>
          <w:numId w:val="25"/>
        </w:numPr>
        <w:rPr>
          <w:rFonts w:asciiTheme="majorHAnsi" w:hAnsiTheme="majorHAnsi"/>
        </w:rPr>
      </w:pPr>
      <w:r w:rsidRPr="00C4683E">
        <w:rPr>
          <w:rFonts w:asciiTheme="majorHAnsi" w:hAnsiTheme="majorHAnsi"/>
          <w:b/>
        </w:rPr>
        <w:t>“Great Fear:”</w:t>
      </w:r>
      <w:r w:rsidRPr="00C4683E">
        <w:rPr>
          <w:rFonts w:asciiTheme="majorHAnsi" w:hAnsiTheme="majorHAnsi"/>
        </w:rPr>
        <w:t xml:space="preserve"> popular urban disturbances that swept across much of the French </w:t>
      </w:r>
      <w:r>
        <w:rPr>
          <w:rFonts w:asciiTheme="majorHAnsi" w:hAnsiTheme="majorHAnsi"/>
        </w:rPr>
        <w:t xml:space="preserve">countryside, saw the burning of the </w:t>
      </w:r>
      <w:r>
        <w:rPr>
          <w:rFonts w:asciiTheme="majorHAnsi" w:hAnsiTheme="majorHAnsi"/>
          <w:i/>
        </w:rPr>
        <w:t>châteaux</w:t>
      </w:r>
      <w:r>
        <w:rPr>
          <w:rFonts w:asciiTheme="majorHAnsi" w:hAnsiTheme="majorHAnsi"/>
        </w:rPr>
        <w:t>, the destruction of legal record sand documents, and the refusal to pay feudal dues</w:t>
      </w:r>
    </w:p>
    <w:p w14:paraId="07D05BB4" w14:textId="646A7A27" w:rsidR="00C71AE5" w:rsidRPr="00C71AE5" w:rsidRDefault="003013AC" w:rsidP="008A7563">
      <w:pPr>
        <w:pStyle w:val="ListParagraph"/>
        <w:numPr>
          <w:ilvl w:val="0"/>
          <w:numId w:val="26"/>
        </w:numPr>
        <w:rPr>
          <w:rFonts w:asciiTheme="majorHAnsi" w:hAnsiTheme="majorHAnsi"/>
        </w:rPr>
      </w:pPr>
      <w:r>
        <w:rPr>
          <w:rFonts w:asciiTheme="majorHAnsi" w:hAnsiTheme="majorHAnsi"/>
        </w:rPr>
        <w:t>Peasants were reclaiming rights a property they had lost through administrative tightening of the collection</w:t>
      </w:r>
      <w:r w:rsidR="00C71AE5">
        <w:rPr>
          <w:rFonts w:asciiTheme="majorHAnsi" w:hAnsiTheme="majorHAnsi"/>
        </w:rPr>
        <w:t xml:space="preserve"> of feudal dues during the past century as well as venting their anger against the injustices of rural</w:t>
      </w:r>
    </w:p>
    <w:p w14:paraId="5F0F3CC8" w14:textId="77777777" w:rsidR="008878D5" w:rsidRDefault="008878D5" w:rsidP="008A7563">
      <w:pPr>
        <w:pStyle w:val="ListParagraph"/>
        <w:numPr>
          <w:ilvl w:val="0"/>
          <w:numId w:val="25"/>
        </w:numPr>
        <w:rPr>
          <w:rFonts w:asciiTheme="majorHAnsi" w:hAnsiTheme="majorHAnsi"/>
        </w:rPr>
      </w:pPr>
      <w:r w:rsidRPr="008878D5">
        <w:rPr>
          <w:rFonts w:asciiTheme="majorHAnsi" w:hAnsiTheme="majorHAnsi"/>
          <w:u w:val="single"/>
        </w:rPr>
        <w:t>August 4, 1789</w:t>
      </w:r>
      <w:r>
        <w:rPr>
          <w:rFonts w:asciiTheme="majorHAnsi" w:hAnsiTheme="majorHAnsi"/>
        </w:rPr>
        <w:t>: aristocrats in the National Assembly tried to halt the spreading disorder in the countryside, renounced feudal rights, dues, and legal exemptions, ALL French citizens were subject to the same and equal laws</w:t>
      </w:r>
    </w:p>
    <w:p w14:paraId="1FFE29C4" w14:textId="669BA610" w:rsidR="008878D5" w:rsidRDefault="008878D5" w:rsidP="008A7563">
      <w:pPr>
        <w:pStyle w:val="ListParagraph"/>
        <w:numPr>
          <w:ilvl w:val="1"/>
          <w:numId w:val="26"/>
        </w:numPr>
        <w:rPr>
          <w:rFonts w:asciiTheme="majorHAnsi" w:hAnsiTheme="majorHAnsi"/>
        </w:rPr>
      </w:pPr>
      <w:r w:rsidRPr="008878D5">
        <w:rPr>
          <w:rFonts w:asciiTheme="majorHAnsi" w:hAnsiTheme="majorHAnsi"/>
        </w:rPr>
        <w:t>Opened new positions</w:t>
      </w:r>
    </w:p>
    <w:p w14:paraId="6C3EC9B0" w14:textId="0C8CC1B1" w:rsidR="008878D5" w:rsidRDefault="00CB1BB3" w:rsidP="008A7563">
      <w:pPr>
        <w:pStyle w:val="ListParagraph"/>
        <w:numPr>
          <w:ilvl w:val="0"/>
          <w:numId w:val="25"/>
        </w:numPr>
        <w:rPr>
          <w:rFonts w:asciiTheme="majorHAnsi" w:hAnsiTheme="majorHAnsi"/>
        </w:rPr>
      </w:pPr>
      <w:r>
        <w:rPr>
          <w:rFonts w:asciiTheme="majorHAnsi" w:hAnsiTheme="majorHAnsi"/>
        </w:rPr>
        <w:t>Many people suffered form hunger</w:t>
      </w:r>
    </w:p>
    <w:p w14:paraId="66307E2F" w14:textId="0657FF4F" w:rsidR="00CB1BB3" w:rsidRDefault="00CB1BB3" w:rsidP="006634F2">
      <w:pPr>
        <w:pStyle w:val="ListParagraph"/>
        <w:numPr>
          <w:ilvl w:val="0"/>
          <w:numId w:val="25"/>
        </w:numPr>
        <w:rPr>
          <w:rFonts w:asciiTheme="majorHAnsi" w:hAnsiTheme="majorHAnsi"/>
        </w:rPr>
      </w:pPr>
      <w:r>
        <w:rPr>
          <w:rFonts w:asciiTheme="majorHAnsi" w:hAnsiTheme="majorHAnsi"/>
        </w:rPr>
        <w:t xml:space="preserve">The political, social, and economical </w:t>
      </w:r>
      <w:r w:rsidR="006634F2">
        <w:rPr>
          <w:rFonts w:asciiTheme="majorHAnsi" w:hAnsiTheme="majorHAnsi"/>
        </w:rPr>
        <w:t>grievance</w:t>
      </w:r>
      <w:r>
        <w:rPr>
          <w:rFonts w:asciiTheme="majorHAnsi" w:hAnsiTheme="majorHAnsi"/>
        </w:rPr>
        <w:t xml:space="preserve"> of many sections of the country became combined</w:t>
      </w:r>
    </w:p>
    <w:p w14:paraId="674B9812" w14:textId="77777777" w:rsidR="00746EF5" w:rsidRPr="00746EF5" w:rsidRDefault="00746EF5" w:rsidP="00746EF5">
      <w:pPr>
        <w:pStyle w:val="ListParagraph"/>
        <w:ind w:left="1080"/>
        <w:rPr>
          <w:rFonts w:asciiTheme="majorHAnsi" w:hAnsiTheme="majorHAnsi"/>
        </w:rPr>
      </w:pPr>
    </w:p>
    <w:p w14:paraId="43BE00DB" w14:textId="395CED0E" w:rsidR="006634F2" w:rsidRPr="006634F2" w:rsidRDefault="006634F2" w:rsidP="006634F2">
      <w:pPr>
        <w:rPr>
          <w:rFonts w:asciiTheme="majorHAnsi" w:hAnsiTheme="majorHAnsi"/>
          <w:color w:val="FF0000"/>
        </w:rPr>
      </w:pPr>
      <w:r w:rsidRPr="006634F2">
        <w:rPr>
          <w:rFonts w:asciiTheme="majorHAnsi" w:hAnsiTheme="majorHAnsi"/>
          <w:color w:val="FF0000"/>
        </w:rPr>
        <w:t>The Declaration of the Rights of Man and Citizen</w:t>
      </w:r>
    </w:p>
    <w:p w14:paraId="6B33B2BD" w14:textId="5412A3D5" w:rsidR="006634F2" w:rsidRDefault="006634F2" w:rsidP="008A7563">
      <w:pPr>
        <w:pStyle w:val="ListParagraph"/>
        <w:numPr>
          <w:ilvl w:val="0"/>
          <w:numId w:val="27"/>
        </w:numPr>
        <w:rPr>
          <w:rFonts w:asciiTheme="majorHAnsi" w:hAnsiTheme="majorHAnsi"/>
          <w:color w:val="008000"/>
        </w:rPr>
      </w:pPr>
      <w:r w:rsidRPr="006634F2">
        <w:rPr>
          <w:rFonts w:asciiTheme="majorHAnsi" w:hAnsiTheme="majorHAnsi"/>
          <w:u w:val="single"/>
        </w:rPr>
        <w:t>August 27,</w:t>
      </w:r>
      <w:r>
        <w:rPr>
          <w:rFonts w:asciiTheme="majorHAnsi" w:hAnsiTheme="majorHAnsi"/>
          <w:u w:val="single"/>
        </w:rPr>
        <w:t xml:space="preserve"> </w:t>
      </w:r>
      <w:r w:rsidRPr="006634F2">
        <w:rPr>
          <w:rFonts w:asciiTheme="majorHAnsi" w:hAnsiTheme="majorHAnsi"/>
          <w:u w:val="single"/>
        </w:rPr>
        <w:t>1789</w:t>
      </w:r>
      <w:r>
        <w:rPr>
          <w:rFonts w:asciiTheme="majorHAnsi" w:hAnsiTheme="majorHAnsi"/>
        </w:rPr>
        <w:t xml:space="preserve">: the Assembly issued the </w:t>
      </w:r>
      <w:r w:rsidRPr="006634F2">
        <w:rPr>
          <w:rFonts w:asciiTheme="majorHAnsi" w:hAnsiTheme="majorHAnsi"/>
          <w:color w:val="008000"/>
        </w:rPr>
        <w:t xml:space="preserve">Declaration of the Rights of Man and Citizen </w:t>
      </w:r>
    </w:p>
    <w:p w14:paraId="437B2C7A" w14:textId="7C9B3E8B" w:rsidR="006634F2" w:rsidRPr="006634F2" w:rsidRDefault="006634F2" w:rsidP="008A7563">
      <w:pPr>
        <w:pStyle w:val="ListParagraph"/>
        <w:numPr>
          <w:ilvl w:val="0"/>
          <w:numId w:val="27"/>
        </w:numPr>
        <w:rPr>
          <w:rFonts w:asciiTheme="majorHAnsi" w:hAnsiTheme="majorHAnsi"/>
          <w:color w:val="008000"/>
        </w:rPr>
      </w:pPr>
      <w:r w:rsidRPr="006634F2">
        <w:rPr>
          <w:rFonts w:asciiTheme="majorHAnsi" w:hAnsiTheme="majorHAnsi"/>
          <w:color w:val="008000"/>
        </w:rPr>
        <w:t>Declaration of the Right of Man and Citizen</w:t>
      </w:r>
      <w:r>
        <w:rPr>
          <w:rFonts w:asciiTheme="majorHAnsi" w:hAnsiTheme="majorHAnsi"/>
        </w:rPr>
        <w:t>: drew on the political language of the Enlightenment and that the state of Virginia had adopted in June 1776</w:t>
      </w:r>
    </w:p>
    <w:p w14:paraId="76769D4A" w14:textId="21BB6F65" w:rsidR="00FD6C3E" w:rsidRDefault="008A7563" w:rsidP="008A7563">
      <w:pPr>
        <w:pStyle w:val="ListParagraph"/>
        <w:numPr>
          <w:ilvl w:val="0"/>
          <w:numId w:val="27"/>
        </w:numPr>
        <w:rPr>
          <w:rFonts w:asciiTheme="majorHAnsi" w:hAnsiTheme="majorHAnsi"/>
        </w:rPr>
      </w:pPr>
      <w:r>
        <w:rPr>
          <w:rFonts w:asciiTheme="majorHAnsi" w:hAnsiTheme="majorHAnsi"/>
        </w:rPr>
        <w:t>Two</w:t>
      </w:r>
      <w:r w:rsidR="00FD6C3E" w:rsidRPr="00FD6C3E">
        <w:rPr>
          <w:rFonts w:asciiTheme="majorHAnsi" w:hAnsiTheme="majorHAnsi"/>
        </w:rPr>
        <w:t xml:space="preserve"> most powerful universal political ideas in the constitution were </w:t>
      </w:r>
      <w:r w:rsidR="00FD6C3E">
        <w:rPr>
          <w:rFonts w:asciiTheme="majorHAnsi" w:hAnsiTheme="majorHAnsi"/>
        </w:rPr>
        <w:t xml:space="preserve">civic equality and popular sovereignty: </w:t>
      </w:r>
      <w:r w:rsidR="00FD6C3E">
        <w:rPr>
          <w:rFonts w:ascii="Braggadocio" w:hAnsi="Braggadocio"/>
          <w:color w:val="4BACC6" w:themeColor="accent5"/>
          <w:sz w:val="28"/>
        </w:rPr>
        <w:t xml:space="preserve">1 </w:t>
      </w:r>
      <w:r w:rsidR="00FD6C3E">
        <w:rPr>
          <w:rFonts w:asciiTheme="majorHAnsi" w:hAnsiTheme="majorHAnsi"/>
        </w:rPr>
        <w:t xml:space="preserve">challenged the legal and social inequalities of European life, </w:t>
      </w:r>
      <w:r w:rsidR="00FD6C3E">
        <w:rPr>
          <w:rFonts w:ascii="Braggadocio" w:hAnsi="Braggadocio"/>
          <w:color w:val="4BACC6" w:themeColor="accent5"/>
          <w:sz w:val="28"/>
        </w:rPr>
        <w:t xml:space="preserve">2 </w:t>
      </w:r>
      <w:r w:rsidR="00FD6C3E">
        <w:rPr>
          <w:rFonts w:asciiTheme="majorHAnsi" w:hAnsiTheme="majorHAnsi"/>
        </w:rPr>
        <w:t>asserted that governments must be responsible to the governed.</w:t>
      </w:r>
    </w:p>
    <w:p w14:paraId="04994B10" w14:textId="71DE0BAD" w:rsidR="00FD6C3E" w:rsidRDefault="008A7563" w:rsidP="008A7563">
      <w:pPr>
        <w:pStyle w:val="ListParagraph"/>
        <w:numPr>
          <w:ilvl w:val="0"/>
          <w:numId w:val="27"/>
        </w:numPr>
        <w:rPr>
          <w:rFonts w:asciiTheme="majorHAnsi" w:hAnsiTheme="majorHAnsi"/>
        </w:rPr>
      </w:pPr>
      <w:r>
        <w:rPr>
          <w:rFonts w:asciiTheme="majorHAnsi" w:hAnsiTheme="majorHAnsi"/>
        </w:rPr>
        <w:t>Declaration specifically applied to men and not women</w:t>
      </w:r>
    </w:p>
    <w:p w14:paraId="5BAF5F0B" w14:textId="352FEFB9" w:rsidR="008A7563" w:rsidRDefault="008A7563" w:rsidP="008A7563">
      <w:pPr>
        <w:pStyle w:val="ListParagraph"/>
        <w:numPr>
          <w:ilvl w:val="0"/>
          <w:numId w:val="28"/>
        </w:numPr>
        <w:rPr>
          <w:rFonts w:asciiTheme="majorHAnsi" w:hAnsiTheme="majorHAnsi"/>
        </w:rPr>
      </w:pPr>
      <w:r>
        <w:rPr>
          <w:rFonts w:asciiTheme="majorHAnsi" w:hAnsiTheme="majorHAnsi"/>
        </w:rPr>
        <w:t>Women were particularly concerned with property, inheritance, family, and divorce</w:t>
      </w:r>
    </w:p>
    <w:p w14:paraId="0B0C49F4" w14:textId="6D0951A0" w:rsidR="008A7563" w:rsidRDefault="008A7563" w:rsidP="008A7563">
      <w:pPr>
        <w:pStyle w:val="ListParagraph"/>
        <w:numPr>
          <w:ilvl w:val="0"/>
          <w:numId w:val="28"/>
        </w:numPr>
        <w:rPr>
          <w:rFonts w:asciiTheme="majorHAnsi" w:hAnsiTheme="majorHAnsi"/>
        </w:rPr>
      </w:pPr>
      <w:r>
        <w:rPr>
          <w:rFonts w:asciiTheme="majorHAnsi" w:hAnsiTheme="majorHAnsi"/>
        </w:rPr>
        <w:t xml:space="preserve">Declaration of the Right of Man and Citizen would provide an intellectual framework for bringing into the realm for active civic life </w:t>
      </w:r>
    </w:p>
    <w:p w14:paraId="79B34274" w14:textId="77777777" w:rsidR="008A7563" w:rsidRDefault="008A7563" w:rsidP="008A7563">
      <w:pPr>
        <w:rPr>
          <w:rFonts w:asciiTheme="majorHAnsi" w:hAnsiTheme="majorHAnsi"/>
        </w:rPr>
      </w:pPr>
    </w:p>
    <w:p w14:paraId="7E8960B2" w14:textId="36E55044" w:rsidR="00C4683E" w:rsidRDefault="008A7563" w:rsidP="008A7563">
      <w:pPr>
        <w:rPr>
          <w:rFonts w:asciiTheme="majorHAnsi" w:hAnsiTheme="majorHAnsi"/>
          <w:color w:val="FF0000"/>
        </w:rPr>
      </w:pPr>
      <w:r w:rsidRPr="008A7563">
        <w:rPr>
          <w:rFonts w:asciiTheme="majorHAnsi" w:hAnsiTheme="majorHAnsi"/>
          <w:color w:val="FF0000"/>
        </w:rPr>
        <w:t>The Parisian Women March on Versailles</w:t>
      </w:r>
    </w:p>
    <w:p w14:paraId="16451EF7" w14:textId="7E50A04C" w:rsidR="008A7563" w:rsidRPr="008A7563" w:rsidRDefault="008A7563" w:rsidP="008A7563">
      <w:pPr>
        <w:pStyle w:val="ListParagraph"/>
        <w:numPr>
          <w:ilvl w:val="0"/>
          <w:numId w:val="29"/>
        </w:numPr>
        <w:rPr>
          <w:rFonts w:asciiTheme="majorHAnsi" w:hAnsiTheme="majorHAnsi"/>
        </w:rPr>
      </w:pPr>
      <w:r w:rsidRPr="008A7563">
        <w:rPr>
          <w:rFonts w:asciiTheme="majorHAnsi" w:hAnsiTheme="majorHAnsi"/>
        </w:rPr>
        <w:t xml:space="preserve">Louis XVI stalled before ratifying the Declaration and the aristocratic renunciation of feudalism </w:t>
      </w:r>
    </w:p>
    <w:p w14:paraId="76228635" w14:textId="6764A00C" w:rsidR="008A7563" w:rsidRDefault="008A7563" w:rsidP="008A7563">
      <w:pPr>
        <w:pStyle w:val="ListParagraph"/>
        <w:numPr>
          <w:ilvl w:val="0"/>
          <w:numId w:val="30"/>
        </w:numPr>
        <w:rPr>
          <w:rFonts w:asciiTheme="majorHAnsi" w:hAnsiTheme="majorHAnsi"/>
        </w:rPr>
      </w:pPr>
      <w:r>
        <w:rPr>
          <w:rFonts w:asciiTheme="majorHAnsi" w:hAnsiTheme="majorHAnsi"/>
        </w:rPr>
        <w:t>Bread remained scarce and expensive</w:t>
      </w:r>
    </w:p>
    <w:p w14:paraId="2A0D9D9F" w14:textId="05C8B7B5" w:rsidR="008A7563" w:rsidRDefault="008A7563" w:rsidP="008A7563">
      <w:pPr>
        <w:pStyle w:val="ListParagraph"/>
        <w:numPr>
          <w:ilvl w:val="0"/>
          <w:numId w:val="30"/>
        </w:numPr>
        <w:rPr>
          <w:rFonts w:asciiTheme="majorHAnsi" w:hAnsiTheme="majorHAnsi"/>
        </w:rPr>
      </w:pPr>
      <w:r w:rsidRPr="008A7563">
        <w:rPr>
          <w:rFonts w:asciiTheme="majorHAnsi" w:hAnsiTheme="majorHAnsi"/>
          <w:u w:val="single"/>
        </w:rPr>
        <w:t>October 5:</w:t>
      </w:r>
      <w:r>
        <w:rPr>
          <w:rFonts w:asciiTheme="majorHAnsi" w:hAnsiTheme="majorHAnsi"/>
        </w:rPr>
        <w:t xml:space="preserve"> some 7,000 Parisian women armed with pikes, guns, swords, and knives marched to Versailles demanding more bread</w:t>
      </w:r>
    </w:p>
    <w:p w14:paraId="003C4804" w14:textId="751C418D" w:rsidR="008A7563" w:rsidRDefault="008A7563" w:rsidP="008A7563">
      <w:pPr>
        <w:pStyle w:val="ListParagraph"/>
        <w:numPr>
          <w:ilvl w:val="0"/>
          <w:numId w:val="30"/>
        </w:numPr>
        <w:rPr>
          <w:rFonts w:asciiTheme="majorHAnsi" w:hAnsiTheme="majorHAnsi"/>
        </w:rPr>
      </w:pPr>
      <w:r>
        <w:rPr>
          <w:rFonts w:asciiTheme="majorHAnsi" w:hAnsiTheme="majorHAnsi"/>
        </w:rPr>
        <w:t>Parisians also demanded that he and his family return to Paris with them</w:t>
      </w:r>
    </w:p>
    <w:p w14:paraId="580BA1A7" w14:textId="063AF2B9" w:rsidR="008A7563" w:rsidRDefault="008A7563" w:rsidP="008A7563">
      <w:pPr>
        <w:pStyle w:val="ListParagraph"/>
        <w:numPr>
          <w:ilvl w:val="0"/>
          <w:numId w:val="30"/>
        </w:numPr>
        <w:rPr>
          <w:rFonts w:asciiTheme="majorHAnsi" w:hAnsiTheme="majorHAnsi"/>
        </w:rPr>
      </w:pPr>
      <w:r w:rsidRPr="008A7563">
        <w:rPr>
          <w:rFonts w:asciiTheme="majorHAnsi" w:hAnsiTheme="majorHAnsi"/>
          <w:u w:val="single"/>
        </w:rPr>
        <w:t>October 6</w:t>
      </w:r>
      <w:r>
        <w:rPr>
          <w:rFonts w:asciiTheme="majorHAnsi" w:hAnsiTheme="majorHAnsi"/>
        </w:rPr>
        <w:t xml:space="preserve">: the king’s carriage followed the crowd into the city of Paris, where they would now be living </w:t>
      </w:r>
      <m:oMath>
        <m:r>
          <w:rPr>
            <w:rFonts w:ascii="Cambria Math" w:hAnsi="Cambria Math"/>
          </w:rPr>
          <m:t>→</m:t>
        </m:r>
      </m:oMath>
      <w:r w:rsidR="00033D7A">
        <w:rPr>
          <w:rFonts w:asciiTheme="majorHAnsi" w:hAnsiTheme="majorHAnsi"/>
        </w:rPr>
        <w:t xml:space="preserve"> Both Paris and France remained peaceful until the summer of 1792</w:t>
      </w:r>
    </w:p>
    <w:p w14:paraId="05CBFAE5" w14:textId="77777777" w:rsidR="008A7563" w:rsidRDefault="008A7563" w:rsidP="00033D7A">
      <w:pPr>
        <w:rPr>
          <w:rFonts w:asciiTheme="majorHAnsi" w:hAnsiTheme="majorHAnsi"/>
        </w:rPr>
      </w:pPr>
    </w:p>
    <w:p w14:paraId="026AD156" w14:textId="77777777" w:rsidR="00746EF5" w:rsidRPr="00746EF5" w:rsidRDefault="00746EF5" w:rsidP="00746EF5">
      <w:pPr>
        <w:rPr>
          <w:rFonts w:asciiTheme="majorHAnsi" w:hAnsiTheme="majorHAnsi"/>
        </w:rPr>
      </w:pPr>
    </w:p>
    <w:p w14:paraId="57BCB75D" w14:textId="77777777" w:rsidR="00C4683E" w:rsidRPr="00C4683E" w:rsidRDefault="00C4683E" w:rsidP="003013AC">
      <w:pPr>
        <w:pStyle w:val="ListParagraph"/>
        <w:ind w:left="1440"/>
        <w:rPr>
          <w:rFonts w:asciiTheme="majorHAnsi" w:hAnsiTheme="majorHAnsi"/>
        </w:rPr>
      </w:pPr>
    </w:p>
    <w:p w14:paraId="57444162" w14:textId="77777777" w:rsidR="002D7EAC" w:rsidRPr="002D7EAC" w:rsidRDefault="002D7EAC" w:rsidP="002D7EAC">
      <w:pPr>
        <w:ind w:left="1440"/>
        <w:rPr>
          <w:rFonts w:asciiTheme="majorHAnsi" w:hAnsiTheme="majorHAnsi"/>
        </w:rPr>
      </w:pPr>
    </w:p>
    <w:p w14:paraId="0CA6C166" w14:textId="77777777" w:rsidR="00927F3A" w:rsidRPr="00040AD6" w:rsidRDefault="00927F3A" w:rsidP="00927F3A">
      <w:pPr>
        <w:pStyle w:val="ListParagraph"/>
        <w:ind w:left="1440"/>
        <w:rPr>
          <w:rFonts w:asciiTheme="majorHAnsi" w:hAnsiTheme="majorHAnsi"/>
        </w:rPr>
      </w:pPr>
    </w:p>
    <w:p w14:paraId="0BD6ECE2" w14:textId="77777777" w:rsidR="00B575FC" w:rsidRDefault="00B575FC"/>
    <w:sectPr w:rsidR="00B575FC" w:rsidSect="00136A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Braggadocio">
    <w:panose1 w:val="04030B070D0B02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749"/>
    <w:multiLevelType w:val="hybridMultilevel"/>
    <w:tmpl w:val="89A897FA"/>
    <w:lvl w:ilvl="0" w:tplc="96F49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65B3F"/>
    <w:multiLevelType w:val="hybridMultilevel"/>
    <w:tmpl w:val="E4681F10"/>
    <w:lvl w:ilvl="0" w:tplc="E95C0784">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1E20"/>
    <w:multiLevelType w:val="hybridMultilevel"/>
    <w:tmpl w:val="172C73DE"/>
    <w:lvl w:ilvl="0" w:tplc="FA0AD6C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B59F7"/>
    <w:multiLevelType w:val="hybridMultilevel"/>
    <w:tmpl w:val="141487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C07495"/>
    <w:multiLevelType w:val="hybridMultilevel"/>
    <w:tmpl w:val="1DDE1E90"/>
    <w:lvl w:ilvl="0" w:tplc="96F49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517DCE"/>
    <w:multiLevelType w:val="hybridMultilevel"/>
    <w:tmpl w:val="C0168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83433E"/>
    <w:multiLevelType w:val="hybridMultilevel"/>
    <w:tmpl w:val="B02C3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A44C9D"/>
    <w:multiLevelType w:val="hybridMultilevel"/>
    <w:tmpl w:val="F1D29372"/>
    <w:lvl w:ilvl="0" w:tplc="8446E8F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967C05"/>
    <w:multiLevelType w:val="hybridMultilevel"/>
    <w:tmpl w:val="5B322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EC2CC8"/>
    <w:multiLevelType w:val="hybridMultilevel"/>
    <w:tmpl w:val="4AB8D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5C27CC"/>
    <w:multiLevelType w:val="hybridMultilevel"/>
    <w:tmpl w:val="98F09D1C"/>
    <w:lvl w:ilvl="0" w:tplc="E95C0784">
      <w:start w:val="1"/>
      <w:numFmt w:val="decimal"/>
      <w:lvlText w:val="%1."/>
      <w:lvlJc w:val="left"/>
      <w:pPr>
        <w:ind w:left="720" w:hanging="360"/>
      </w:pPr>
      <w:rPr>
        <w:rFonts w:asciiTheme="majorHAnsi" w:eastAsiaTheme="minorEastAsia" w:hAnsiTheme="majorHAnsi"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64A02"/>
    <w:multiLevelType w:val="hybridMultilevel"/>
    <w:tmpl w:val="E7B23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FE1C5F"/>
    <w:multiLevelType w:val="hybridMultilevel"/>
    <w:tmpl w:val="3238EE9C"/>
    <w:lvl w:ilvl="0" w:tplc="8446E8F4">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54DE1"/>
    <w:multiLevelType w:val="hybridMultilevel"/>
    <w:tmpl w:val="F8928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1C42BB"/>
    <w:multiLevelType w:val="hybridMultilevel"/>
    <w:tmpl w:val="939C7366"/>
    <w:lvl w:ilvl="0" w:tplc="96F49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5223F9"/>
    <w:multiLevelType w:val="hybridMultilevel"/>
    <w:tmpl w:val="9A8EA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843D09"/>
    <w:multiLevelType w:val="hybridMultilevel"/>
    <w:tmpl w:val="98881B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836FE8"/>
    <w:multiLevelType w:val="hybridMultilevel"/>
    <w:tmpl w:val="E7263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BA5177"/>
    <w:multiLevelType w:val="hybridMultilevel"/>
    <w:tmpl w:val="09EC2386"/>
    <w:lvl w:ilvl="0" w:tplc="96F49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3F206F"/>
    <w:multiLevelType w:val="hybridMultilevel"/>
    <w:tmpl w:val="E682B0CE"/>
    <w:lvl w:ilvl="0" w:tplc="96F49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8B11D4"/>
    <w:multiLevelType w:val="hybridMultilevel"/>
    <w:tmpl w:val="3A0075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FBD2C31"/>
    <w:multiLevelType w:val="hybridMultilevel"/>
    <w:tmpl w:val="1F86B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126BAC"/>
    <w:multiLevelType w:val="hybridMultilevel"/>
    <w:tmpl w:val="C6E843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E95DD4"/>
    <w:multiLevelType w:val="hybridMultilevel"/>
    <w:tmpl w:val="91E0A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0F015E"/>
    <w:multiLevelType w:val="hybridMultilevel"/>
    <w:tmpl w:val="485A2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B2365C"/>
    <w:multiLevelType w:val="hybridMultilevel"/>
    <w:tmpl w:val="5E9C2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DB74CD8"/>
    <w:multiLevelType w:val="hybridMultilevel"/>
    <w:tmpl w:val="9E6C1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71455B"/>
    <w:multiLevelType w:val="hybridMultilevel"/>
    <w:tmpl w:val="CA909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F590125"/>
    <w:multiLevelType w:val="hybridMultilevel"/>
    <w:tmpl w:val="84565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075FE2"/>
    <w:multiLevelType w:val="hybridMultilevel"/>
    <w:tmpl w:val="36409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BD7511"/>
    <w:multiLevelType w:val="hybridMultilevel"/>
    <w:tmpl w:val="B1D60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C0459D"/>
    <w:multiLevelType w:val="hybridMultilevel"/>
    <w:tmpl w:val="537E9FAE"/>
    <w:lvl w:ilvl="0" w:tplc="8446E8F4">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2C32BD"/>
    <w:multiLevelType w:val="hybridMultilevel"/>
    <w:tmpl w:val="63483E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BA82D2C"/>
    <w:multiLevelType w:val="hybridMultilevel"/>
    <w:tmpl w:val="9508F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7"/>
  </w:num>
  <w:num w:numId="4">
    <w:abstractNumId w:val="33"/>
  </w:num>
  <w:num w:numId="5">
    <w:abstractNumId w:val="9"/>
  </w:num>
  <w:num w:numId="6">
    <w:abstractNumId w:val="8"/>
  </w:num>
  <w:num w:numId="7">
    <w:abstractNumId w:val="26"/>
  </w:num>
  <w:num w:numId="8">
    <w:abstractNumId w:val="2"/>
  </w:num>
  <w:num w:numId="9">
    <w:abstractNumId w:val="15"/>
  </w:num>
  <w:num w:numId="10">
    <w:abstractNumId w:val="23"/>
  </w:num>
  <w:num w:numId="11">
    <w:abstractNumId w:val="13"/>
  </w:num>
  <w:num w:numId="12">
    <w:abstractNumId w:val="28"/>
  </w:num>
  <w:num w:numId="13">
    <w:abstractNumId w:val="22"/>
  </w:num>
  <w:num w:numId="14">
    <w:abstractNumId w:val="11"/>
  </w:num>
  <w:num w:numId="15">
    <w:abstractNumId w:val="19"/>
  </w:num>
  <w:num w:numId="16">
    <w:abstractNumId w:val="30"/>
  </w:num>
  <w:num w:numId="17">
    <w:abstractNumId w:val="14"/>
  </w:num>
  <w:num w:numId="18">
    <w:abstractNumId w:val="24"/>
  </w:num>
  <w:num w:numId="19">
    <w:abstractNumId w:val="0"/>
  </w:num>
  <w:num w:numId="20">
    <w:abstractNumId w:val="21"/>
  </w:num>
  <w:num w:numId="21">
    <w:abstractNumId w:val="29"/>
  </w:num>
  <w:num w:numId="22">
    <w:abstractNumId w:val="18"/>
  </w:num>
  <w:num w:numId="23">
    <w:abstractNumId w:val="5"/>
  </w:num>
  <w:num w:numId="24">
    <w:abstractNumId w:val="16"/>
  </w:num>
  <w:num w:numId="25">
    <w:abstractNumId w:val="4"/>
  </w:num>
  <w:num w:numId="26">
    <w:abstractNumId w:val="3"/>
  </w:num>
  <w:num w:numId="27">
    <w:abstractNumId w:val="12"/>
  </w:num>
  <w:num w:numId="28">
    <w:abstractNumId w:val="27"/>
  </w:num>
  <w:num w:numId="29">
    <w:abstractNumId w:val="31"/>
  </w:num>
  <w:num w:numId="30">
    <w:abstractNumId w:val="6"/>
  </w:num>
  <w:num w:numId="31">
    <w:abstractNumId w:val="7"/>
  </w:num>
  <w:num w:numId="32">
    <w:abstractNumId w:val="25"/>
  </w:num>
  <w:num w:numId="33">
    <w:abstractNumId w:val="20"/>
  </w:num>
  <w:num w:numId="34">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A0"/>
    <w:rsid w:val="00023C4C"/>
    <w:rsid w:val="00033D7A"/>
    <w:rsid w:val="00040AD6"/>
    <w:rsid w:val="00136ACF"/>
    <w:rsid w:val="001816AC"/>
    <w:rsid w:val="001A214D"/>
    <w:rsid w:val="0026174D"/>
    <w:rsid w:val="002D7EAC"/>
    <w:rsid w:val="002E4810"/>
    <w:rsid w:val="003013AC"/>
    <w:rsid w:val="006634F2"/>
    <w:rsid w:val="00746EF5"/>
    <w:rsid w:val="007B71FA"/>
    <w:rsid w:val="008878D5"/>
    <w:rsid w:val="008A7563"/>
    <w:rsid w:val="00900F99"/>
    <w:rsid w:val="0090235B"/>
    <w:rsid w:val="00927F3A"/>
    <w:rsid w:val="009D25FB"/>
    <w:rsid w:val="00A04B15"/>
    <w:rsid w:val="00B575FC"/>
    <w:rsid w:val="00C4683E"/>
    <w:rsid w:val="00C60AB8"/>
    <w:rsid w:val="00C71AE5"/>
    <w:rsid w:val="00CB1BB3"/>
    <w:rsid w:val="00D109A0"/>
    <w:rsid w:val="00DF395F"/>
    <w:rsid w:val="00F670C7"/>
    <w:rsid w:val="00FD6C3E"/>
    <w:rsid w:val="00FE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0F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A0"/>
    <w:pPr>
      <w:ind w:left="720"/>
      <w:contextualSpacing/>
    </w:pPr>
  </w:style>
  <w:style w:type="character" w:styleId="PlaceholderText">
    <w:name w:val="Placeholder Text"/>
    <w:basedOn w:val="DefaultParagraphFont"/>
    <w:uiPriority w:val="99"/>
    <w:semiHidden/>
    <w:rsid w:val="009D25FB"/>
    <w:rPr>
      <w:color w:val="808080"/>
    </w:rPr>
  </w:style>
  <w:style w:type="paragraph" w:styleId="BalloonText">
    <w:name w:val="Balloon Text"/>
    <w:basedOn w:val="Normal"/>
    <w:link w:val="BalloonTextChar"/>
    <w:uiPriority w:val="99"/>
    <w:semiHidden/>
    <w:unhideWhenUsed/>
    <w:rsid w:val="009D25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5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A0"/>
    <w:pPr>
      <w:ind w:left="720"/>
      <w:contextualSpacing/>
    </w:pPr>
  </w:style>
  <w:style w:type="character" w:styleId="PlaceholderText">
    <w:name w:val="Placeholder Text"/>
    <w:basedOn w:val="DefaultParagraphFont"/>
    <w:uiPriority w:val="99"/>
    <w:semiHidden/>
    <w:rsid w:val="009D25FB"/>
    <w:rPr>
      <w:color w:val="808080"/>
    </w:rPr>
  </w:style>
  <w:style w:type="paragraph" w:styleId="BalloonText">
    <w:name w:val="Balloon Text"/>
    <w:basedOn w:val="Normal"/>
    <w:link w:val="BalloonTextChar"/>
    <w:uiPriority w:val="99"/>
    <w:semiHidden/>
    <w:unhideWhenUsed/>
    <w:rsid w:val="009D25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5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F495-5788-2D4F-9177-14FB938F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1216</Words>
  <Characters>6937</Characters>
  <Application>Microsoft Macintosh Word</Application>
  <DocSecurity>0</DocSecurity>
  <Lines>57</Lines>
  <Paragraphs>16</Paragraphs>
  <ScaleCrop>false</ScaleCrop>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manocchio</dc:creator>
  <cp:keywords/>
  <dc:description/>
  <cp:lastModifiedBy>jennifer manocchio</cp:lastModifiedBy>
  <cp:revision>17</cp:revision>
  <cp:lastPrinted>2013-12-09T03:53:00Z</cp:lastPrinted>
  <dcterms:created xsi:type="dcterms:W3CDTF">2013-12-09T01:29:00Z</dcterms:created>
  <dcterms:modified xsi:type="dcterms:W3CDTF">2013-12-09T04:07:00Z</dcterms:modified>
</cp:coreProperties>
</file>