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Press Conference: (10pts)</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will participate in a mock press conference as a European historical figure, who was involved in imperialism in the late 19th century, or a reporter interviewing them. The purpose of this assignment is for you all ( ya’ll) to teach each other about the causes of Imperialism in the late 19th and early 20th centuries and the specific instances of imperialism during that time period. This assignment will be carried out like a class discussion but you will all be in character, as a historical figure or a reporter. </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may choose on the following options for this assignment: </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1.Historical Figures. </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In pairs or groups of three, you will research a European historical figure who was involved in Imperialism within Asia or Africa within the late 19th or early 20th centuries. You will also research a non-European who was affected by that European’s imperialism.</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A.European:</w:t>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This figure can be a political leader, a businessman, or a missionary. At-least one person will be expected to act out this figure. Please tell us who you are, where you are from, how you were involved in imperialism, and why you were involved in imperialism( what is your justification?). </w:t>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B.Non-European: This figure can be a political leader or an average person ,living within Asia or Africa in the late 19th century ,who was affected by the imperial actions of your chosen European figure. At-least one person from your pair, or group, will play the role of this figure. Tell us where you are from and how the actions of the figure affected your daily life.</w:t>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2.Reporter: </w:t>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In pairs, or individually, students will prepare questions to ask the historical figures on the panel. You must ask a question that requires the figures to justify , or explain, their experiences using the broad causes of imperialism.  You must be ready to ask the figures follow up questions on the spot. </w:t>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Example: “Mr.Bismarck, do you feel that you are justified in annexing  African territory because your country is trying to become another world power?” </w:t>
      </w:r>
    </w:p>
    <w:p w:rsidR="00000000" w:rsidDel="00000000" w:rsidP="00000000" w:rsidRDefault="00000000" w:rsidRPr="00000000" w14:paraId="00000015">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Turn-In: I will need one half page outline from each pair or group.</w:t>
      </w:r>
      <w:r w:rsidDel="00000000" w:rsidR="00000000" w:rsidRPr="00000000">
        <w:rPr>
          <w:rFonts w:ascii="Times New Roman" w:cs="Times New Roman" w:eastAsia="Times New Roman" w:hAnsi="Times New Roman"/>
          <w:sz w:val="24"/>
          <w:szCs w:val="24"/>
          <w:u w:val="single"/>
          <w:rtl w:val="0"/>
        </w:rPr>
        <w:t xml:space="preserve"> </w:t>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Criteria: You will be graded on participation, following of directions, and accuracy. </w:t>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